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FE6AF" w14:textId="70A66FBF" w:rsidR="005A4974" w:rsidRPr="00AB357F" w:rsidRDefault="005A4974" w:rsidP="00A03739">
      <w:pPr>
        <w:pStyle w:val="Ttulo"/>
        <w:keepNext/>
        <w:keepLines/>
        <w:pBdr>
          <w:bottom w:val="none" w:sz="0" w:space="0" w:color="auto"/>
        </w:pBdr>
        <w:spacing w:after="0" w:line="276" w:lineRule="auto"/>
        <w:jc w:val="both"/>
        <w:outlineLvl w:val="0"/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22"/>
          <w:szCs w:val="22"/>
          <w:lang w:val="es-CO"/>
        </w:rPr>
      </w:pPr>
      <w:bookmarkStart w:id="0" w:name="_Toc58487202"/>
      <w:bookmarkStart w:id="1" w:name="_Toc58488338"/>
      <w:bookmarkStart w:id="2" w:name="_Toc463429534"/>
      <w:r w:rsidRPr="00AB357F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22"/>
          <w:szCs w:val="22"/>
          <w:lang w:val="es-CO"/>
        </w:rPr>
        <w:t xml:space="preserve">ANEXO </w:t>
      </w:r>
      <w:r w:rsidR="00A03739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22"/>
          <w:szCs w:val="22"/>
          <w:lang w:val="es-CO"/>
        </w:rPr>
        <w:t>1</w:t>
      </w:r>
      <w:r w:rsidRPr="00AB357F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22"/>
          <w:szCs w:val="22"/>
          <w:lang w:val="es-CO"/>
        </w:rPr>
        <w:t xml:space="preserve">. </w:t>
      </w:r>
      <w:bookmarkEnd w:id="0"/>
      <w:bookmarkEnd w:id="1"/>
      <w:r w:rsidR="00A03739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22"/>
          <w:szCs w:val="22"/>
          <w:lang w:val="es-CO"/>
        </w:rPr>
        <w:t xml:space="preserve">CRONOGRAMA DE ESTRATEGIAS DE MOVILIDAD SOSTENIBLE </w:t>
      </w:r>
      <w:r w:rsidR="003E2F7C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22"/>
          <w:szCs w:val="22"/>
          <w:lang w:val="es-CO"/>
        </w:rPr>
        <w:t>A EJECUTAR EN EL SIGUIENTE</w:t>
      </w:r>
      <w:r w:rsidR="00A03739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22"/>
          <w:szCs w:val="22"/>
          <w:lang w:val="es-CO"/>
        </w:rPr>
        <w:t xml:space="preserve"> </w:t>
      </w:r>
      <w:r w:rsidR="00E717CE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22"/>
          <w:szCs w:val="22"/>
          <w:lang w:val="es-CO"/>
        </w:rPr>
        <w:t xml:space="preserve">PERIODO </w:t>
      </w:r>
      <w:r w:rsidR="00A03739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22"/>
          <w:szCs w:val="22"/>
          <w:lang w:val="es-CO"/>
        </w:rPr>
        <w:t>DE IMPLEMENTACIÓN</w:t>
      </w:r>
    </w:p>
    <w:bookmarkEnd w:id="2"/>
    <w:p w14:paraId="4CC347AB" w14:textId="08DEE428" w:rsidR="001A0529" w:rsidRDefault="001A0529" w:rsidP="001A0529">
      <w:pPr>
        <w:rPr>
          <w:rFonts w:ascii="Arial" w:hAnsi="Arial" w:cs="Arial"/>
          <w:sz w:val="22"/>
          <w:szCs w:val="22"/>
          <w:lang w:val="es-CO"/>
        </w:rPr>
      </w:pPr>
    </w:p>
    <w:p w14:paraId="69E37871" w14:textId="1D714353" w:rsidR="00DD2250" w:rsidRDefault="00577433" w:rsidP="00377C6C">
      <w:pPr>
        <w:jc w:val="both"/>
        <w:rPr>
          <w:rFonts w:ascii="Arial" w:hAnsi="Arial" w:cs="Arial"/>
          <w:sz w:val="22"/>
          <w:szCs w:val="22"/>
          <w:lang w:val="es-CO"/>
        </w:rPr>
      </w:pPr>
      <w:r w:rsidRPr="00F95DC3">
        <w:rPr>
          <w:rFonts w:ascii="Arial" w:hAnsi="Arial"/>
          <w:color w:val="FF0000"/>
          <w:szCs w:val="22"/>
          <w:vertAlign w:val="superscript"/>
          <w:lang w:val="es-CO"/>
        </w:rPr>
        <w:t>(*) Información importante</w:t>
      </w:r>
      <w:r w:rsidRPr="001A057F">
        <w:rPr>
          <w:rFonts w:ascii="Arial" w:hAnsi="Arial"/>
          <w:szCs w:val="22"/>
          <w:vertAlign w:val="superscript"/>
          <w:lang w:val="es-CO"/>
        </w:rPr>
        <w:t xml:space="preserve"> </w:t>
      </w:r>
      <w:r w:rsidR="00DD2250">
        <w:rPr>
          <w:rFonts w:ascii="Arial" w:hAnsi="Arial" w:cs="Arial"/>
          <w:sz w:val="22"/>
          <w:szCs w:val="22"/>
          <w:lang w:val="es-CO"/>
        </w:rPr>
        <w:t xml:space="preserve">A continuación, se presenta el cronograma de actividades por cada grupo de estrategias de movilidad sostenible, esta información debe ser diligenciada completamente y en caso de que alguno de los grupos mencionados no </w:t>
      </w:r>
      <w:r w:rsidR="00377C6C">
        <w:rPr>
          <w:rFonts w:ascii="Arial" w:hAnsi="Arial" w:cs="Arial"/>
          <w:sz w:val="22"/>
          <w:szCs w:val="22"/>
          <w:lang w:val="es-CO"/>
        </w:rPr>
        <w:t>sea tenido en cuenta como parte de la planeación de estrategias, se debe sustentar claramente su razón.</w:t>
      </w:r>
      <w:r w:rsidR="006D6DFD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5B62DA4" w14:textId="7901CBBC" w:rsidR="00377C6C" w:rsidRDefault="00377C6C" w:rsidP="001A0529">
      <w:pPr>
        <w:rPr>
          <w:rFonts w:ascii="Arial" w:hAnsi="Arial" w:cs="Arial"/>
          <w:sz w:val="22"/>
          <w:szCs w:val="22"/>
          <w:lang w:val="es-CO"/>
        </w:rPr>
      </w:pPr>
    </w:p>
    <w:p w14:paraId="71A439B7" w14:textId="120F4191" w:rsidR="00224C1E" w:rsidRDefault="00224C1E" w:rsidP="00224C1E">
      <w:pPr>
        <w:pStyle w:val="Ttulo3"/>
        <w:rPr>
          <w:rFonts w:ascii="Arial" w:hAnsi="Arial" w:cs="Arial"/>
          <w:sz w:val="22"/>
          <w:szCs w:val="22"/>
        </w:rPr>
      </w:pPr>
      <w:bookmarkStart w:id="3" w:name="_Toc58488362"/>
      <w:r w:rsidRPr="00AB357F">
        <w:rPr>
          <w:rFonts w:ascii="Arial" w:hAnsi="Arial" w:cs="Arial"/>
          <w:sz w:val="22"/>
          <w:szCs w:val="22"/>
        </w:rPr>
        <w:t>E</w:t>
      </w:r>
      <w:r w:rsidR="00AE070E" w:rsidRPr="00AB357F">
        <w:rPr>
          <w:rFonts w:ascii="Arial" w:hAnsi="Arial" w:cs="Arial"/>
          <w:sz w:val="22"/>
          <w:szCs w:val="22"/>
        </w:rPr>
        <w:t xml:space="preserve">strategias para promover </w:t>
      </w:r>
      <w:r w:rsidR="00037E56">
        <w:rPr>
          <w:rFonts w:ascii="Arial" w:hAnsi="Arial" w:cs="Arial"/>
          <w:sz w:val="22"/>
          <w:szCs w:val="22"/>
        </w:rPr>
        <w:t>la movilidad activa</w:t>
      </w:r>
      <w:r w:rsidRPr="00AB357F">
        <w:rPr>
          <w:rFonts w:ascii="Arial" w:hAnsi="Arial" w:cs="Arial"/>
          <w:sz w:val="22"/>
          <w:szCs w:val="22"/>
        </w:rPr>
        <w:t>:</w:t>
      </w:r>
      <w:bookmarkEnd w:id="3"/>
    </w:p>
    <w:p w14:paraId="6E531FC1" w14:textId="05F62547" w:rsidR="002F163B" w:rsidRDefault="002F163B" w:rsidP="002F163B">
      <w:pPr>
        <w:rPr>
          <w:lang w:val="es-CO" w:eastAsia="en-US"/>
        </w:rPr>
      </w:pPr>
    </w:p>
    <w:p w14:paraId="3015D1C1" w14:textId="77777777" w:rsidR="001E215B" w:rsidRDefault="001E215B" w:rsidP="001E215B">
      <w:pPr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color w:val="FF0000"/>
          <w:sz w:val="18"/>
          <w:szCs w:val="18"/>
          <w:lang w:val="es-CO"/>
        </w:rPr>
        <w:t xml:space="preserve">(**) </w:t>
      </w:r>
      <w:r w:rsidRPr="00EE1EA0">
        <w:rPr>
          <w:rFonts w:ascii="Arial" w:hAnsi="Arial" w:cs="Arial"/>
          <w:color w:val="FF0000"/>
          <w:sz w:val="18"/>
          <w:szCs w:val="18"/>
          <w:lang w:val="es-CO"/>
        </w:rPr>
        <w:t>Ejemplo</w:t>
      </w:r>
      <w:r>
        <w:rPr>
          <w:rFonts w:ascii="Arial" w:hAnsi="Arial" w:cs="Arial"/>
          <w:color w:val="FF0000"/>
          <w:sz w:val="18"/>
          <w:szCs w:val="18"/>
          <w:lang w:val="es-CO"/>
        </w:rPr>
        <w:t>:</w:t>
      </w:r>
    </w:p>
    <w:p w14:paraId="501CB1FA" w14:textId="77777777" w:rsidR="001E215B" w:rsidRDefault="001E215B" w:rsidP="001E215B">
      <w:pPr>
        <w:rPr>
          <w:rFonts w:ascii="Arial" w:hAnsi="Arial" w:cs="Arial"/>
          <w:sz w:val="22"/>
          <w:szCs w:val="22"/>
          <w:lang w:val="es-CO"/>
        </w:rPr>
      </w:pPr>
    </w:p>
    <w:tbl>
      <w:tblPr>
        <w:tblW w:w="11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1496"/>
        <w:gridCol w:w="1486"/>
        <w:gridCol w:w="1552"/>
        <w:gridCol w:w="1332"/>
        <w:gridCol w:w="1700"/>
        <w:gridCol w:w="1701"/>
      </w:tblGrid>
      <w:tr w:rsidR="001E215B" w:rsidRPr="00205183" w14:paraId="1AF3D1E0" w14:textId="77777777" w:rsidTr="00A642A0">
        <w:trPr>
          <w:trHeight w:val="409"/>
          <w:tblHeader/>
          <w:jc w:val="center"/>
        </w:trPr>
        <w:tc>
          <w:tcPr>
            <w:tcW w:w="11052" w:type="dxa"/>
            <w:gridSpan w:val="7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002060"/>
            <w:vAlign w:val="center"/>
          </w:tcPr>
          <w:p w14:paraId="77E4ADFE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CAMINATA</w:t>
            </w:r>
          </w:p>
        </w:tc>
      </w:tr>
      <w:tr w:rsidR="001E215B" w:rsidRPr="00205183" w14:paraId="2C2B9F5B" w14:textId="77777777" w:rsidTr="00A642A0">
        <w:trPr>
          <w:trHeight w:val="437"/>
          <w:tblHeader/>
          <w:jc w:val="center"/>
        </w:trPr>
        <w:tc>
          <w:tcPr>
            <w:tcW w:w="17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F75B5"/>
            <w:vAlign w:val="center"/>
            <w:hideMark/>
          </w:tcPr>
          <w:p w14:paraId="16C747BC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ESTRATEGIA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F75B5"/>
            <w:vAlign w:val="center"/>
            <w:hideMark/>
          </w:tcPr>
          <w:p w14:paraId="7617A41A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ACTIVIDADES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F75B5"/>
            <w:vAlign w:val="center"/>
            <w:hideMark/>
          </w:tcPr>
          <w:p w14:paraId="03FF6B1E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FECHA DE INICIO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  <w:shd w:val="clear" w:color="000000" w:fill="2F75B5"/>
            <w:vAlign w:val="center"/>
          </w:tcPr>
          <w:p w14:paraId="78BD0023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PÚBLICO OBJETIVO</w:t>
            </w:r>
          </w:p>
        </w:tc>
        <w:tc>
          <w:tcPr>
            <w:tcW w:w="1332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2F75B5"/>
            <w:vAlign w:val="center"/>
            <w:hideMark/>
          </w:tcPr>
          <w:p w14:paraId="05BB3F4C" w14:textId="77777777" w:rsidR="001E215B" w:rsidRPr="00960C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960C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META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F75B5"/>
            <w:vAlign w:val="center"/>
            <w:hideMark/>
          </w:tcPr>
          <w:p w14:paraId="7B77EE65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PERIODICIDAD ESTRATEGIA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2F75B5"/>
            <w:vAlign w:val="center"/>
            <w:hideMark/>
          </w:tcPr>
          <w:p w14:paraId="430183D7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PRESUPUESTO ESTIMADO</w:t>
            </w:r>
          </w:p>
        </w:tc>
      </w:tr>
      <w:tr w:rsidR="001E215B" w:rsidRPr="00205183" w14:paraId="67BB4E7F" w14:textId="77777777" w:rsidTr="00A642A0">
        <w:trPr>
          <w:trHeight w:val="218"/>
          <w:jc w:val="center"/>
        </w:trPr>
        <w:tc>
          <w:tcPr>
            <w:tcW w:w="1785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8D2E24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Rutas camineras colectivas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2FEAE0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Actividad 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527E5F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30/04/2020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vAlign w:val="center"/>
          </w:tcPr>
          <w:p w14:paraId="37C6EB0A" w14:textId="77777777" w:rsidR="001E215B" w:rsidRPr="006749C8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Administrativos, coordinadores de área y supervisores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33A104" w14:textId="77777777" w:rsidR="001E215B" w:rsidRPr="00960C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Vincular al 20% de los directivos a la estrategia</w:t>
            </w:r>
            <w:r w:rsidRPr="00960C66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 xml:space="preserve"> 20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B5141D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Trimestral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D1411A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$ 200,000</w:t>
            </w:r>
          </w:p>
        </w:tc>
      </w:tr>
      <w:tr w:rsidR="001E215B" w:rsidRPr="00205183" w14:paraId="06E60F52" w14:textId="77777777" w:rsidTr="00A642A0">
        <w:trPr>
          <w:trHeight w:val="532"/>
          <w:jc w:val="center"/>
        </w:trPr>
        <w:tc>
          <w:tcPr>
            <w:tcW w:w="178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7BF45FD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ECCB4F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Actividad 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406BB7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15/05/2020</w:t>
            </w:r>
          </w:p>
        </w:tc>
        <w:tc>
          <w:tcPr>
            <w:tcW w:w="1552" w:type="dxa"/>
            <w:vMerge/>
            <w:tcBorders>
              <w:left w:val="nil"/>
              <w:right w:val="single" w:sz="4" w:space="0" w:color="A6A6A6" w:themeColor="background1" w:themeShade="A6"/>
            </w:tcBorders>
            <w:vAlign w:val="center"/>
          </w:tcPr>
          <w:p w14:paraId="74713966" w14:textId="77777777" w:rsidR="001E215B" w:rsidRPr="0094490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1332" w:type="dxa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B3E9CD" w14:textId="77777777" w:rsidR="001E215B" w:rsidRPr="0094490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1700" w:type="dxa"/>
            <w:vMerge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1D3F1B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0ABC4A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</w:tr>
      <w:tr w:rsidR="001E215B" w:rsidRPr="00205183" w14:paraId="5F7C1349" w14:textId="77777777" w:rsidTr="00A642A0">
        <w:trPr>
          <w:trHeight w:val="218"/>
          <w:jc w:val="center"/>
        </w:trPr>
        <w:tc>
          <w:tcPr>
            <w:tcW w:w="1785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2E66540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C72563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Actividad 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F21856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20/05/2020</w:t>
            </w:r>
          </w:p>
        </w:tc>
        <w:tc>
          <w:tcPr>
            <w:tcW w:w="1552" w:type="dxa"/>
            <w:vMerge/>
            <w:tcBorders>
              <w:left w:val="nil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7F9C7F1E" w14:textId="77777777" w:rsidR="001E215B" w:rsidRPr="0094490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1332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C5A6F9" w14:textId="77777777" w:rsidR="001E215B" w:rsidRPr="0094490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A368B7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F4E82E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</w:tr>
      <w:tr w:rsidR="001E215B" w:rsidRPr="00205183" w14:paraId="284774BC" w14:textId="77777777" w:rsidTr="00A642A0">
        <w:trPr>
          <w:trHeight w:val="218"/>
          <w:jc w:val="center"/>
        </w:trPr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5FCCAE9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Incentivos</w:t>
            </w:r>
          </w:p>
        </w:tc>
        <w:tc>
          <w:tcPr>
            <w:tcW w:w="1496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011BFE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B9BC6D3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3227678B" w14:textId="77777777" w:rsidR="001E215B" w:rsidRPr="0094490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BBFFA3" w14:textId="77777777" w:rsidR="001E215B" w:rsidRPr="0094490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4AD646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0B0EE7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205183" w14:paraId="09B34D7B" w14:textId="77777777" w:rsidTr="00A642A0">
        <w:trPr>
          <w:trHeight w:val="218"/>
          <w:jc w:val="center"/>
        </w:trPr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58560858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Rutas camineras colectivas</w:t>
            </w:r>
          </w:p>
        </w:tc>
        <w:tc>
          <w:tcPr>
            <w:tcW w:w="1496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8AECB6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A7ECAB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702F1AFC" w14:textId="77777777" w:rsidR="001E215B" w:rsidRPr="0094490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2B1E98" w14:textId="77777777" w:rsidR="001E215B" w:rsidRPr="0094490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41A089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B87026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205183" w14:paraId="5E421F82" w14:textId="77777777" w:rsidTr="00A642A0">
        <w:trPr>
          <w:trHeight w:val="218"/>
          <w:jc w:val="center"/>
        </w:trPr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B01BD6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Beneficios (</w:t>
            </w:r>
            <w:proofErr w:type="spellStart"/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lockers</w:t>
            </w:r>
            <w:proofErr w:type="spellEnd"/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, horario especial, entre otros)</w:t>
            </w:r>
          </w:p>
        </w:tc>
        <w:tc>
          <w:tcPr>
            <w:tcW w:w="1496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528A468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37DE16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114F9D3B" w14:textId="77777777" w:rsidR="001E215B" w:rsidRPr="0094490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64F8C7F" w14:textId="77777777" w:rsidR="001E215B" w:rsidRPr="0094490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CDA720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9138F1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205183" w14:paraId="1E073115" w14:textId="77777777" w:rsidTr="00A642A0">
        <w:trPr>
          <w:trHeight w:val="218"/>
          <w:jc w:val="center"/>
        </w:trPr>
        <w:tc>
          <w:tcPr>
            <w:tcW w:w="1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BFB3A4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Otras ¿Cuáles?</w:t>
            </w:r>
          </w:p>
        </w:tc>
        <w:tc>
          <w:tcPr>
            <w:tcW w:w="1496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A5B71B8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1268332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1D840FD3" w14:textId="77777777" w:rsidR="001E215B" w:rsidRPr="0094490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E5FD263" w14:textId="77777777" w:rsidR="001E215B" w:rsidRPr="0094490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171DC4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DDE782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</w:tbl>
    <w:p w14:paraId="14F2B7B7" w14:textId="77777777" w:rsidR="001E215B" w:rsidRDefault="001E215B" w:rsidP="001E215B">
      <w:pPr>
        <w:rPr>
          <w:rFonts w:ascii="Arial" w:hAnsi="Arial" w:cs="Arial"/>
          <w:sz w:val="22"/>
          <w:szCs w:val="22"/>
          <w:lang w:val="es-CO"/>
        </w:rPr>
      </w:pPr>
    </w:p>
    <w:p w14:paraId="3E7EAD17" w14:textId="77777777" w:rsidR="001E215B" w:rsidRDefault="001E215B" w:rsidP="001E215B">
      <w:pPr>
        <w:rPr>
          <w:rFonts w:ascii="Arial" w:hAnsi="Arial" w:cs="Arial"/>
          <w:sz w:val="22"/>
          <w:szCs w:val="22"/>
          <w:lang w:val="es-CO"/>
        </w:rPr>
      </w:pPr>
    </w:p>
    <w:p w14:paraId="1CC31B62" w14:textId="77777777" w:rsidR="001E215B" w:rsidRDefault="001E215B" w:rsidP="001E215B">
      <w:pPr>
        <w:rPr>
          <w:rFonts w:ascii="Arial" w:hAnsi="Arial" w:cs="Arial"/>
          <w:color w:val="FF0000"/>
          <w:sz w:val="18"/>
          <w:szCs w:val="18"/>
          <w:lang w:val="es-CO"/>
        </w:rPr>
      </w:pPr>
      <w:r>
        <w:rPr>
          <w:rFonts w:ascii="Arial" w:hAnsi="Arial" w:cs="Arial"/>
          <w:color w:val="FF0000"/>
          <w:sz w:val="18"/>
          <w:szCs w:val="18"/>
          <w:lang w:val="es-CO"/>
        </w:rPr>
        <w:t xml:space="preserve">(**) </w:t>
      </w:r>
      <w:r w:rsidRPr="00EE1EA0">
        <w:rPr>
          <w:rFonts w:ascii="Arial" w:hAnsi="Arial" w:cs="Arial"/>
          <w:color w:val="FF0000"/>
          <w:sz w:val="18"/>
          <w:szCs w:val="18"/>
          <w:lang w:val="es-CO"/>
        </w:rPr>
        <w:t>Ejemplo</w:t>
      </w:r>
      <w:r>
        <w:rPr>
          <w:rFonts w:ascii="Arial" w:hAnsi="Arial" w:cs="Arial"/>
          <w:color w:val="FF0000"/>
          <w:sz w:val="18"/>
          <w:szCs w:val="18"/>
          <w:lang w:val="es-CO"/>
        </w:rPr>
        <w:t>:</w:t>
      </w:r>
    </w:p>
    <w:p w14:paraId="03FE31C8" w14:textId="77777777" w:rsidR="001E215B" w:rsidRDefault="001E215B" w:rsidP="001E215B">
      <w:pPr>
        <w:rPr>
          <w:rFonts w:ascii="Arial" w:hAnsi="Arial" w:cs="Arial"/>
          <w:sz w:val="22"/>
          <w:szCs w:val="22"/>
          <w:lang w:val="es-CO"/>
        </w:rPr>
      </w:pPr>
    </w:p>
    <w:tbl>
      <w:tblPr>
        <w:tblW w:w="111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9"/>
        <w:gridCol w:w="1496"/>
        <w:gridCol w:w="1487"/>
        <w:gridCol w:w="1408"/>
        <w:gridCol w:w="1675"/>
        <w:gridCol w:w="1596"/>
        <w:gridCol w:w="1703"/>
      </w:tblGrid>
      <w:tr w:rsidR="001E215B" w:rsidRPr="00205183" w14:paraId="2B34FB04" w14:textId="77777777" w:rsidTr="00A642A0">
        <w:trPr>
          <w:trHeight w:val="370"/>
          <w:tblHeader/>
          <w:jc w:val="center"/>
        </w:trPr>
        <w:tc>
          <w:tcPr>
            <w:tcW w:w="111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00B050"/>
            <w:vAlign w:val="center"/>
          </w:tcPr>
          <w:p w14:paraId="49C87B74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BICICLETA</w:t>
            </w:r>
          </w:p>
        </w:tc>
      </w:tr>
      <w:tr w:rsidR="001E215B" w:rsidRPr="00205183" w14:paraId="34816D04" w14:textId="77777777" w:rsidTr="00A642A0">
        <w:trPr>
          <w:trHeight w:val="501"/>
          <w:tblHeader/>
          <w:jc w:val="center"/>
        </w:trPr>
        <w:tc>
          <w:tcPr>
            <w:tcW w:w="18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92D050"/>
            <w:vAlign w:val="center"/>
            <w:hideMark/>
          </w:tcPr>
          <w:p w14:paraId="2A8E952E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ESTRATEGIA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2D050"/>
            <w:vAlign w:val="center"/>
            <w:hideMark/>
          </w:tcPr>
          <w:p w14:paraId="3AFDDF8D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ACTIVIDADES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2D050"/>
            <w:vAlign w:val="center"/>
            <w:hideMark/>
          </w:tcPr>
          <w:p w14:paraId="3875F5E5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FECHA DE INICIO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  <w:shd w:val="clear" w:color="000000" w:fill="92D050"/>
            <w:vAlign w:val="center"/>
          </w:tcPr>
          <w:p w14:paraId="20672B95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PÚBLICO OBJETIVO</w:t>
            </w:r>
          </w:p>
        </w:tc>
        <w:tc>
          <w:tcPr>
            <w:tcW w:w="1675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92D050"/>
            <w:vAlign w:val="center"/>
            <w:hideMark/>
          </w:tcPr>
          <w:p w14:paraId="30FFC15B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960C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META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2D050"/>
            <w:vAlign w:val="center"/>
            <w:hideMark/>
          </w:tcPr>
          <w:p w14:paraId="5EA98BCF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PERIODICIDAD ESTRATEGIA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2D050"/>
            <w:vAlign w:val="center"/>
            <w:hideMark/>
          </w:tcPr>
          <w:p w14:paraId="2965768B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PRESUPUESTO ESTIMADO</w:t>
            </w:r>
          </w:p>
        </w:tc>
      </w:tr>
      <w:tr w:rsidR="001E215B" w:rsidRPr="00205183" w14:paraId="2934278B" w14:textId="77777777" w:rsidTr="00A642A0">
        <w:trPr>
          <w:trHeight w:val="250"/>
          <w:jc w:val="center"/>
        </w:trPr>
        <w:tc>
          <w:tcPr>
            <w:tcW w:w="183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4006F8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Rutas seguras y puntos de encuentro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58541B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Actividad 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9F3486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30/04/2020</w:t>
            </w:r>
          </w:p>
        </w:tc>
        <w:tc>
          <w:tcPr>
            <w:tcW w:w="1332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</w:tcPr>
          <w:p w14:paraId="10AED2AC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Todos los colaboradores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</w:tcPr>
          <w:p w14:paraId="1DD4C9BB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4BDC16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Trimestral</w:t>
            </w:r>
          </w:p>
          <w:p w14:paraId="0446E09B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Anual</w:t>
            </w:r>
          </w:p>
          <w:p w14:paraId="2E235F05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Diaria</w:t>
            </w:r>
          </w:p>
        </w:tc>
        <w:tc>
          <w:tcPr>
            <w:tcW w:w="1713" w:type="dxa"/>
            <w:vMerge w:val="restart"/>
            <w:tcBorders>
              <w:top w:val="nil"/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010BF3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$ 200,000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 xml:space="preserve"> </w:t>
            </w:r>
          </w:p>
        </w:tc>
      </w:tr>
      <w:tr w:rsidR="001E215B" w:rsidRPr="00205183" w14:paraId="65BA44E4" w14:textId="77777777" w:rsidTr="00A642A0">
        <w:trPr>
          <w:trHeight w:val="608"/>
          <w:jc w:val="center"/>
        </w:trPr>
        <w:tc>
          <w:tcPr>
            <w:tcW w:w="183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0DDD729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942DAA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Actividad 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A8B091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15/05/2020</w:t>
            </w:r>
          </w:p>
        </w:tc>
        <w:tc>
          <w:tcPr>
            <w:tcW w:w="1332" w:type="dxa"/>
            <w:vMerge/>
            <w:tcBorders>
              <w:left w:val="nil"/>
              <w:right w:val="single" w:sz="4" w:space="0" w:color="A6A6A6" w:themeColor="background1" w:themeShade="A6"/>
            </w:tcBorders>
          </w:tcPr>
          <w:p w14:paraId="068A9467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675" w:type="dxa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6BF249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3A9D36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713" w:type="dxa"/>
            <w:vMerge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ADC70E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</w:tr>
      <w:tr w:rsidR="001E215B" w:rsidRPr="00205183" w14:paraId="7CEE830E" w14:textId="77777777" w:rsidTr="00A642A0">
        <w:trPr>
          <w:trHeight w:val="250"/>
          <w:jc w:val="center"/>
        </w:trPr>
        <w:tc>
          <w:tcPr>
            <w:tcW w:w="183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5F1DE35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E66901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Actividad 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57055C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20/05/2020</w:t>
            </w:r>
          </w:p>
        </w:tc>
        <w:tc>
          <w:tcPr>
            <w:tcW w:w="1332" w:type="dxa"/>
            <w:vMerge/>
            <w:tcBorders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69756486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675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9E5B2B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1C6F70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713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EC0E53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</w:tr>
      <w:tr w:rsidR="001E215B" w:rsidRPr="00205183" w14:paraId="158649D5" w14:textId="77777777" w:rsidTr="00A642A0">
        <w:trPr>
          <w:trHeight w:val="250"/>
          <w:jc w:val="center"/>
        </w:trPr>
        <w:tc>
          <w:tcPr>
            <w:tcW w:w="18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26A87E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proofErr w:type="spellStart"/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Cicloparqueaderos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1AE615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F97437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65EC51D9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0CD304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6749C8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 xml:space="preserve">Construir </w:t>
            </w:r>
            <w:proofErr w:type="spellStart"/>
            <w:r w:rsidRPr="006749C8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cicloparqueadero</w:t>
            </w:r>
            <w:proofErr w:type="spellEnd"/>
            <w:r w:rsidRPr="006749C8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 xml:space="preserve"> con capacidad para 100 </w:t>
            </w:r>
            <w:proofErr w:type="spellStart"/>
            <w:r w:rsidRPr="006749C8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biciusuarios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080A7C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960C66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Anual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86FC35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205183" w14:paraId="2820E84E" w14:textId="77777777" w:rsidTr="00A642A0">
        <w:trPr>
          <w:trHeight w:val="250"/>
          <w:jc w:val="center"/>
        </w:trPr>
        <w:tc>
          <w:tcPr>
            <w:tcW w:w="18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CB3C48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Canaletas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D47013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DC3B2E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59D728FA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4BF3C9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D42E40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FF2AFD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205183" w14:paraId="676D72FF" w14:textId="77777777" w:rsidTr="00A642A0">
        <w:trPr>
          <w:trHeight w:val="250"/>
          <w:jc w:val="center"/>
        </w:trPr>
        <w:tc>
          <w:tcPr>
            <w:tcW w:w="18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7CBB40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Instalación de duchas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9284197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6938AA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17AFA083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AD7165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E4052F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A7BF94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205183" w14:paraId="11BB643F" w14:textId="77777777" w:rsidTr="00A642A0">
        <w:trPr>
          <w:trHeight w:val="405"/>
          <w:jc w:val="center"/>
        </w:trPr>
        <w:tc>
          <w:tcPr>
            <w:tcW w:w="18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E17F7E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lastRenderedPageBreak/>
              <w:t>Beneficios (</w:t>
            </w:r>
            <w:proofErr w:type="spellStart"/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lockers</w:t>
            </w:r>
            <w:proofErr w:type="spellEnd"/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, horario especial, entre otros)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E50354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BD7F69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25CDCD71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4F29E9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07C2E2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CC3FE1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205183" w14:paraId="73A44593" w14:textId="77777777" w:rsidTr="00A642A0">
        <w:trPr>
          <w:trHeight w:val="250"/>
          <w:jc w:val="center"/>
        </w:trPr>
        <w:tc>
          <w:tcPr>
            <w:tcW w:w="18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017FA1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Implementación Ley 1811 de 2016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8A2CEA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E9D649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1DCEA116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06986B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120906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9F12850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205183" w14:paraId="5B7E1131" w14:textId="77777777" w:rsidTr="00A642A0">
        <w:trPr>
          <w:trHeight w:val="250"/>
          <w:jc w:val="center"/>
        </w:trPr>
        <w:tc>
          <w:tcPr>
            <w:tcW w:w="18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0E014E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Incentivos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54CC34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2AA994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63B86D34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4246F2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A890B3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C3F440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205183" w14:paraId="0541C268" w14:textId="77777777" w:rsidTr="00A642A0">
        <w:trPr>
          <w:trHeight w:val="250"/>
          <w:jc w:val="center"/>
        </w:trPr>
        <w:tc>
          <w:tcPr>
            <w:tcW w:w="18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666BC1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Bicicletas compartidas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40949F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925281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0A74084A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6EC82A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01BF75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F1AE14B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205183" w14:paraId="3765DDF9" w14:textId="77777777" w:rsidTr="00A642A0">
        <w:trPr>
          <w:trHeight w:val="405"/>
          <w:jc w:val="center"/>
        </w:trPr>
        <w:tc>
          <w:tcPr>
            <w:tcW w:w="18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6CBC02F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Financiación de bicicletas particulares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98B1F4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EFA02E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68E0C393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1BBC774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DF79F1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55F35B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205183" w14:paraId="00A316B8" w14:textId="77777777" w:rsidTr="00A642A0">
        <w:trPr>
          <w:trHeight w:val="250"/>
          <w:jc w:val="center"/>
        </w:trPr>
        <w:tc>
          <w:tcPr>
            <w:tcW w:w="183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01734B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Otras ¿Cuáles?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B0FC49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CB2F8C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51EBDC15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6703BE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07825D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A210AAC" w14:textId="77777777" w:rsidR="001E215B" w:rsidRPr="00205183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</w:tbl>
    <w:p w14:paraId="0BAB4718" w14:textId="77777777" w:rsidR="001E215B" w:rsidRDefault="001E215B" w:rsidP="001E215B">
      <w:pPr>
        <w:pStyle w:val="Ttulo3"/>
        <w:rPr>
          <w:rFonts w:ascii="Arial" w:hAnsi="Arial" w:cs="Arial"/>
          <w:sz w:val="22"/>
          <w:szCs w:val="22"/>
        </w:rPr>
      </w:pPr>
      <w:bookmarkStart w:id="4" w:name="_Toc58488363"/>
      <w:r>
        <w:rPr>
          <w:rFonts w:ascii="Arial" w:hAnsi="Arial" w:cs="Arial"/>
          <w:sz w:val="22"/>
          <w:szCs w:val="22"/>
        </w:rPr>
        <w:t>Estrategias para promover el transporte público:</w:t>
      </w:r>
      <w:bookmarkEnd w:id="4"/>
    </w:p>
    <w:p w14:paraId="44D32AAD" w14:textId="77777777" w:rsidR="001E215B" w:rsidRDefault="001E215B" w:rsidP="001E215B">
      <w:pPr>
        <w:rPr>
          <w:lang w:val="es-CO" w:eastAsia="en-US"/>
        </w:rPr>
      </w:pPr>
    </w:p>
    <w:p w14:paraId="741914B6" w14:textId="77777777" w:rsidR="001E215B" w:rsidRDefault="001E215B" w:rsidP="001E215B">
      <w:pPr>
        <w:rPr>
          <w:rFonts w:ascii="Arial" w:hAnsi="Arial" w:cs="Arial"/>
          <w:color w:val="FF0000"/>
          <w:sz w:val="18"/>
          <w:szCs w:val="18"/>
          <w:lang w:val="es-CO"/>
        </w:rPr>
      </w:pPr>
      <w:r>
        <w:rPr>
          <w:rFonts w:ascii="Arial" w:hAnsi="Arial" w:cs="Arial"/>
          <w:color w:val="FF0000"/>
          <w:sz w:val="18"/>
          <w:szCs w:val="18"/>
          <w:lang w:val="es-CO"/>
        </w:rPr>
        <w:t xml:space="preserve">(**) </w:t>
      </w:r>
      <w:r w:rsidRPr="00EE1EA0">
        <w:rPr>
          <w:rFonts w:ascii="Arial" w:hAnsi="Arial" w:cs="Arial"/>
          <w:color w:val="FF0000"/>
          <w:sz w:val="18"/>
          <w:szCs w:val="18"/>
          <w:lang w:val="es-CO"/>
        </w:rPr>
        <w:t>Ejemplo</w:t>
      </w:r>
      <w:r>
        <w:rPr>
          <w:rFonts w:ascii="Arial" w:hAnsi="Arial" w:cs="Arial"/>
          <w:color w:val="FF0000"/>
          <w:sz w:val="18"/>
          <w:szCs w:val="18"/>
          <w:lang w:val="es-CO"/>
        </w:rPr>
        <w:t>:</w:t>
      </w:r>
    </w:p>
    <w:p w14:paraId="013C74D2" w14:textId="77777777" w:rsidR="001E215B" w:rsidRDefault="001E215B" w:rsidP="001E215B">
      <w:pPr>
        <w:rPr>
          <w:rFonts w:ascii="Arial" w:hAnsi="Arial" w:cs="Arial"/>
          <w:sz w:val="22"/>
          <w:szCs w:val="22"/>
          <w:lang w:val="es-CO"/>
        </w:rPr>
      </w:pPr>
    </w:p>
    <w:tbl>
      <w:tblPr>
        <w:tblW w:w="109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2"/>
        <w:gridCol w:w="1496"/>
        <w:gridCol w:w="1486"/>
        <w:gridCol w:w="1552"/>
        <w:gridCol w:w="1306"/>
        <w:gridCol w:w="1596"/>
        <w:gridCol w:w="1802"/>
      </w:tblGrid>
      <w:tr w:rsidR="001E215B" w:rsidRPr="008A0266" w14:paraId="2CB8FAA4" w14:textId="77777777" w:rsidTr="00A642A0">
        <w:trPr>
          <w:trHeight w:val="359"/>
          <w:tblHeader/>
          <w:jc w:val="center"/>
        </w:trPr>
        <w:tc>
          <w:tcPr>
            <w:tcW w:w="109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65911"/>
            <w:vAlign w:val="center"/>
          </w:tcPr>
          <w:p w14:paraId="075A4295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8A02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SITVA - TRANSPORTE PÚBLICO METROPOLITANO</w:t>
            </w:r>
          </w:p>
        </w:tc>
      </w:tr>
      <w:tr w:rsidR="001E215B" w:rsidRPr="008A0266" w14:paraId="1C22F5BC" w14:textId="77777777" w:rsidTr="00A642A0">
        <w:trPr>
          <w:trHeight w:val="285"/>
          <w:tblHeader/>
          <w:jc w:val="center"/>
        </w:trPr>
        <w:tc>
          <w:tcPr>
            <w:tcW w:w="17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D7D31"/>
            <w:vAlign w:val="center"/>
            <w:hideMark/>
          </w:tcPr>
          <w:p w14:paraId="4F742082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ESTRATEGIA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D7D31"/>
            <w:vAlign w:val="center"/>
            <w:hideMark/>
          </w:tcPr>
          <w:p w14:paraId="351002E4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ACTIVIDADES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D7D31"/>
            <w:vAlign w:val="center"/>
            <w:hideMark/>
          </w:tcPr>
          <w:p w14:paraId="424BB6F3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FECHA DE INICIO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  <w:shd w:val="clear" w:color="000000" w:fill="ED7D31"/>
            <w:vAlign w:val="center"/>
          </w:tcPr>
          <w:p w14:paraId="6DB6651C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PÚBLICO OBJETIVO</w:t>
            </w: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ED7D31"/>
            <w:vAlign w:val="center"/>
            <w:hideMark/>
          </w:tcPr>
          <w:p w14:paraId="0951E567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960C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META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D7D31"/>
            <w:vAlign w:val="center"/>
            <w:hideMark/>
          </w:tcPr>
          <w:p w14:paraId="25DA4835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PERIODICIDAD ESTRATEGIA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D7D31"/>
            <w:vAlign w:val="center"/>
            <w:hideMark/>
          </w:tcPr>
          <w:p w14:paraId="4210DE0A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PRESUPUESTO ESTIMADO</w:t>
            </w:r>
          </w:p>
        </w:tc>
      </w:tr>
      <w:tr w:rsidR="001E215B" w:rsidRPr="008A0266" w14:paraId="4C3C347E" w14:textId="77777777" w:rsidTr="00A642A0">
        <w:trPr>
          <w:trHeight w:val="142"/>
          <w:jc w:val="center"/>
        </w:trPr>
        <w:tc>
          <w:tcPr>
            <w:tcW w:w="1726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39E772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8A0266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Cívica corporativa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70B218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8A0266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Actividad 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6D069A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30/04/2020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</w:tcPr>
          <w:p w14:paraId="53A33183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AF5A30" w14:textId="77777777" w:rsidR="001E215B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Beneficiar al 50% del personal operativo</w:t>
            </w:r>
          </w:p>
          <w:p w14:paraId="0023B6FD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2FA953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8A0266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Anual</w:t>
            </w:r>
          </w:p>
          <w:p w14:paraId="407FD5CE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835" w:type="dxa"/>
            <w:vMerge w:val="restart"/>
            <w:tcBorders>
              <w:top w:val="nil"/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3A236B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8A0266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200,000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 xml:space="preserve">                        </w:t>
            </w:r>
          </w:p>
          <w:p w14:paraId="686D82B4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</w:tr>
      <w:tr w:rsidR="001E215B" w:rsidRPr="008A0266" w14:paraId="2B6E9BFC" w14:textId="77777777" w:rsidTr="00A642A0">
        <w:trPr>
          <w:trHeight w:val="345"/>
          <w:jc w:val="center"/>
        </w:trPr>
        <w:tc>
          <w:tcPr>
            <w:tcW w:w="172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CB6B558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57B634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8A0266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Actividad 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F5BC6F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15/05/2020</w:t>
            </w:r>
          </w:p>
        </w:tc>
        <w:tc>
          <w:tcPr>
            <w:tcW w:w="1328" w:type="dxa"/>
            <w:vMerge/>
            <w:tcBorders>
              <w:left w:val="nil"/>
              <w:right w:val="single" w:sz="4" w:space="0" w:color="A6A6A6" w:themeColor="background1" w:themeShade="A6"/>
            </w:tcBorders>
          </w:tcPr>
          <w:p w14:paraId="594ADC78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367" w:type="dxa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F8C1E2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32D039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835" w:type="dxa"/>
            <w:vMerge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6ADB5E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</w:tr>
      <w:tr w:rsidR="001E215B" w:rsidRPr="008A0266" w14:paraId="2D31D725" w14:textId="77777777" w:rsidTr="00A642A0">
        <w:trPr>
          <w:trHeight w:val="142"/>
          <w:jc w:val="center"/>
        </w:trPr>
        <w:tc>
          <w:tcPr>
            <w:tcW w:w="1726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D62EFAF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91DDF2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8A0266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Actividad 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FC70CB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20/05/2020</w:t>
            </w:r>
          </w:p>
        </w:tc>
        <w:tc>
          <w:tcPr>
            <w:tcW w:w="1328" w:type="dxa"/>
            <w:vMerge/>
            <w:tcBorders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2C7FFA75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367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4B824C2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67008A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835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8C94B5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</w:tr>
      <w:tr w:rsidR="001E215B" w:rsidRPr="008A0266" w14:paraId="28ADDFE4" w14:textId="77777777" w:rsidTr="00A642A0">
        <w:trPr>
          <w:trHeight w:val="142"/>
          <w:jc w:val="center"/>
        </w:trPr>
        <w:tc>
          <w:tcPr>
            <w:tcW w:w="17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1775CA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8A0266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Incentivos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0EADEF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3384DC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1C7CE05D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B80D99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EEA12B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A9A865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8A0266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8A0266" w14:paraId="59236AD1" w14:textId="77777777" w:rsidTr="00A642A0">
        <w:trPr>
          <w:trHeight w:val="305"/>
          <w:jc w:val="center"/>
        </w:trPr>
        <w:tc>
          <w:tcPr>
            <w:tcW w:w="17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730652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8A0266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Subsidios de transporte (fuera de lo establecido legalmente)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C63F1F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705F1A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45FD564A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2E439AA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84EE00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AB352B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8A0266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8A0266" w14:paraId="4E49E92C" w14:textId="77777777" w:rsidTr="00A642A0">
        <w:trPr>
          <w:trHeight w:val="142"/>
          <w:jc w:val="center"/>
        </w:trPr>
        <w:tc>
          <w:tcPr>
            <w:tcW w:w="17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C5B69B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8A0266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Información sobre rutas y paraderos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FB3A9D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047EDC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6D83B85A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444D41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549A7E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CB7B28F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8A0266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8A0266" w14:paraId="220D09B7" w14:textId="77777777" w:rsidTr="00A642A0">
        <w:trPr>
          <w:trHeight w:val="142"/>
          <w:jc w:val="center"/>
        </w:trPr>
        <w:tc>
          <w:tcPr>
            <w:tcW w:w="172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8312EE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8A0266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Otras ¿Cuáles?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379F50D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BABD3A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5EFA3B2D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5951F1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Administrativos, coordinadores de área y supervisores</w:t>
            </w: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BD16C6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1F7336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93AAD2" w14:textId="77777777" w:rsidR="001E215B" w:rsidRPr="008A0266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8A0266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</w:tbl>
    <w:p w14:paraId="693A79A2" w14:textId="77777777" w:rsidR="001E215B" w:rsidRDefault="001E215B" w:rsidP="001E215B">
      <w:pPr>
        <w:rPr>
          <w:lang w:val="es-CO" w:eastAsia="en-US"/>
        </w:rPr>
      </w:pPr>
    </w:p>
    <w:p w14:paraId="035938FC" w14:textId="77777777" w:rsidR="001E215B" w:rsidRPr="004D59F4" w:rsidRDefault="001E215B" w:rsidP="001E215B">
      <w:pPr>
        <w:pStyle w:val="Ttulo3"/>
        <w:rPr>
          <w:rFonts w:ascii="Arial" w:hAnsi="Arial" w:cs="Arial"/>
          <w:sz w:val="22"/>
          <w:szCs w:val="22"/>
        </w:rPr>
      </w:pPr>
      <w:bookmarkStart w:id="5" w:name="_Toc58488364"/>
      <w:r w:rsidRPr="005951F1">
        <w:rPr>
          <w:rFonts w:ascii="Arial" w:hAnsi="Arial" w:cs="Arial"/>
          <w:sz w:val="22"/>
          <w:szCs w:val="22"/>
        </w:rPr>
        <w:t xml:space="preserve">Estrategias para </w:t>
      </w:r>
      <w:r>
        <w:rPr>
          <w:rFonts w:ascii="Arial" w:hAnsi="Arial" w:cs="Arial"/>
          <w:sz w:val="22"/>
          <w:szCs w:val="22"/>
        </w:rPr>
        <w:t>racionalizar el uso del vehículo particular</w:t>
      </w:r>
      <w:bookmarkEnd w:id="5"/>
    </w:p>
    <w:p w14:paraId="10EBDC10" w14:textId="77777777" w:rsidR="001E215B" w:rsidRDefault="001E215B" w:rsidP="001E215B">
      <w:pPr>
        <w:rPr>
          <w:lang w:val="es-CO" w:eastAsia="en-US"/>
        </w:rPr>
      </w:pPr>
    </w:p>
    <w:p w14:paraId="43661459" w14:textId="77777777" w:rsidR="001E215B" w:rsidRDefault="001E215B" w:rsidP="001E215B">
      <w:pPr>
        <w:rPr>
          <w:rFonts w:ascii="Arial" w:hAnsi="Arial" w:cs="Arial"/>
          <w:color w:val="FF0000"/>
          <w:sz w:val="18"/>
          <w:szCs w:val="18"/>
          <w:lang w:val="es-CO"/>
        </w:rPr>
      </w:pPr>
      <w:r>
        <w:rPr>
          <w:rFonts w:ascii="Arial" w:hAnsi="Arial" w:cs="Arial"/>
          <w:color w:val="FF0000"/>
          <w:sz w:val="18"/>
          <w:szCs w:val="18"/>
          <w:lang w:val="es-CO"/>
        </w:rPr>
        <w:t xml:space="preserve">(**) </w:t>
      </w:r>
      <w:r w:rsidRPr="00EE1EA0">
        <w:rPr>
          <w:rFonts w:ascii="Arial" w:hAnsi="Arial" w:cs="Arial"/>
          <w:color w:val="FF0000"/>
          <w:sz w:val="18"/>
          <w:szCs w:val="18"/>
          <w:lang w:val="es-CO"/>
        </w:rPr>
        <w:t>Ejemplo</w:t>
      </w:r>
      <w:r>
        <w:rPr>
          <w:rFonts w:ascii="Arial" w:hAnsi="Arial" w:cs="Arial"/>
          <w:color w:val="FF0000"/>
          <w:sz w:val="18"/>
          <w:szCs w:val="18"/>
          <w:lang w:val="es-CO"/>
        </w:rPr>
        <w:t>:</w:t>
      </w:r>
    </w:p>
    <w:p w14:paraId="3E277F90" w14:textId="77777777" w:rsidR="001E215B" w:rsidRDefault="001E215B" w:rsidP="001E215B">
      <w:pPr>
        <w:rPr>
          <w:rFonts w:ascii="Arial" w:hAnsi="Arial" w:cs="Arial"/>
          <w:sz w:val="22"/>
          <w:szCs w:val="22"/>
          <w:lang w:val="es-CO"/>
        </w:rPr>
      </w:pPr>
    </w:p>
    <w:tbl>
      <w:tblPr>
        <w:tblW w:w="109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496"/>
        <w:gridCol w:w="1452"/>
        <w:gridCol w:w="1552"/>
        <w:gridCol w:w="1397"/>
        <w:gridCol w:w="1596"/>
        <w:gridCol w:w="1757"/>
      </w:tblGrid>
      <w:tr w:rsidR="001E215B" w:rsidRPr="005951F1" w14:paraId="46361ECD" w14:textId="77777777" w:rsidTr="00A642A0">
        <w:trPr>
          <w:trHeight w:val="344"/>
          <w:tblHeader/>
          <w:jc w:val="center"/>
        </w:trPr>
        <w:tc>
          <w:tcPr>
            <w:tcW w:w="109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00000"/>
            <w:vAlign w:val="center"/>
          </w:tcPr>
          <w:p w14:paraId="0C557A01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RACIONALIZAR EL USO DEL VEHÍCULO PARTICULAR</w:t>
            </w:r>
          </w:p>
        </w:tc>
      </w:tr>
      <w:tr w:rsidR="001E215B" w:rsidRPr="005951F1" w14:paraId="0600DE19" w14:textId="77777777" w:rsidTr="00A642A0">
        <w:trPr>
          <w:trHeight w:val="334"/>
          <w:tblHeader/>
          <w:jc w:val="center"/>
        </w:trPr>
        <w:tc>
          <w:tcPr>
            <w:tcW w:w="1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0000"/>
            <w:vAlign w:val="center"/>
            <w:hideMark/>
          </w:tcPr>
          <w:p w14:paraId="25487F48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lastRenderedPageBreak/>
              <w:t>ESTRATEGIA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0000"/>
            <w:vAlign w:val="center"/>
            <w:hideMark/>
          </w:tcPr>
          <w:p w14:paraId="6947BAB4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ACTIVIDADES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0000"/>
            <w:vAlign w:val="center"/>
            <w:hideMark/>
          </w:tcPr>
          <w:p w14:paraId="7FD28B84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FECHA DE INICIO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  <w:shd w:val="clear" w:color="000000" w:fill="FF0000"/>
            <w:vAlign w:val="center"/>
          </w:tcPr>
          <w:p w14:paraId="4B3F3805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PÚBLICO OBJETIVO</w:t>
            </w:r>
          </w:p>
        </w:tc>
        <w:tc>
          <w:tcPr>
            <w:tcW w:w="1397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0000"/>
            <w:vAlign w:val="center"/>
            <w:hideMark/>
          </w:tcPr>
          <w:p w14:paraId="5354F567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960C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META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0000"/>
            <w:vAlign w:val="center"/>
            <w:hideMark/>
          </w:tcPr>
          <w:p w14:paraId="7D57453C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PERIODICIDAD ESTRATEGIA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0000"/>
            <w:vAlign w:val="center"/>
            <w:hideMark/>
          </w:tcPr>
          <w:p w14:paraId="18080051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PRESUPUESTO ESTIMADO</w:t>
            </w:r>
          </w:p>
        </w:tc>
      </w:tr>
      <w:tr w:rsidR="001E215B" w:rsidRPr="005951F1" w14:paraId="3C0A004B" w14:textId="77777777" w:rsidTr="00A642A0">
        <w:trPr>
          <w:trHeight w:val="166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55212C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5951F1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Disposición de vehículos para las rutas compartidas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E688BF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5951F1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Actividad 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18F994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30/04/2020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vAlign w:val="center"/>
          </w:tcPr>
          <w:p w14:paraId="522B75B6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Administrativos, coordinadores de área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,</w:t>
            </w: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 xml:space="preserve"> supervisores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 xml:space="preserve"> y operarios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4FA3E0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Disponer de tres (3) vehículos para rutas empresariales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4EC3A2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5951F1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Diaria</w:t>
            </w:r>
          </w:p>
        </w:tc>
        <w:tc>
          <w:tcPr>
            <w:tcW w:w="1757" w:type="dxa"/>
            <w:vMerge w:val="restart"/>
            <w:tcBorders>
              <w:top w:val="nil"/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B3EFF9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5951F1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200,000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 xml:space="preserve"> </w:t>
            </w:r>
          </w:p>
        </w:tc>
      </w:tr>
      <w:tr w:rsidR="001E215B" w:rsidRPr="005951F1" w14:paraId="2FFB1923" w14:textId="77777777" w:rsidTr="00A642A0">
        <w:trPr>
          <w:trHeight w:val="407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6BA191B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62152D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5951F1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Actividad 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D31632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15/05/2020</w:t>
            </w:r>
          </w:p>
        </w:tc>
        <w:tc>
          <w:tcPr>
            <w:tcW w:w="1552" w:type="dxa"/>
            <w:vMerge/>
            <w:tcBorders>
              <w:left w:val="nil"/>
              <w:right w:val="single" w:sz="4" w:space="0" w:color="A6A6A6" w:themeColor="background1" w:themeShade="A6"/>
            </w:tcBorders>
          </w:tcPr>
          <w:p w14:paraId="22075482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397" w:type="dxa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41B8A0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A548AD9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5F6D90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</w:tr>
      <w:tr w:rsidR="001E215B" w:rsidRPr="005951F1" w14:paraId="75999B6D" w14:textId="77777777" w:rsidTr="00A642A0">
        <w:trPr>
          <w:trHeight w:val="166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F0015CD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513B41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5951F1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Actividad 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5B0807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20/05/2020</w:t>
            </w:r>
          </w:p>
        </w:tc>
        <w:tc>
          <w:tcPr>
            <w:tcW w:w="1552" w:type="dxa"/>
            <w:vMerge/>
            <w:tcBorders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234FBF19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397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562F1A8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FDD901F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EEEA26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</w:tr>
      <w:tr w:rsidR="001E215B" w:rsidRPr="005951F1" w14:paraId="7566A912" w14:textId="77777777" w:rsidTr="00A642A0">
        <w:trPr>
          <w:trHeight w:val="166"/>
          <w:jc w:val="center"/>
        </w:trPr>
        <w:tc>
          <w:tcPr>
            <w:tcW w:w="1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ECACE5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Vehículo compartido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B19041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0F7D6E4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1EFBDB65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1C811E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92240E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87E03DA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</w:tr>
      <w:tr w:rsidR="001E215B" w:rsidRPr="005951F1" w14:paraId="04E5F1D1" w14:textId="77777777" w:rsidTr="00A642A0">
        <w:trPr>
          <w:trHeight w:val="166"/>
          <w:jc w:val="center"/>
        </w:trPr>
        <w:tc>
          <w:tcPr>
            <w:tcW w:w="1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71006F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5951F1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Incentivos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02AADEA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05ED323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20D69320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D6E8F2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9B38033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64A2123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5951F1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5951F1" w14:paraId="7A211CBC" w14:textId="77777777" w:rsidTr="00A642A0">
        <w:trPr>
          <w:trHeight w:val="358"/>
          <w:jc w:val="center"/>
        </w:trPr>
        <w:tc>
          <w:tcPr>
            <w:tcW w:w="1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7A97F3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5951F1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Subsidios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E240184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5B26A7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21E6BEB2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2E670A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33C334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D449D3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5951F1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5951F1" w14:paraId="1FE19285" w14:textId="77777777" w:rsidTr="00A642A0">
        <w:trPr>
          <w:trHeight w:val="166"/>
          <w:jc w:val="center"/>
        </w:trPr>
        <w:tc>
          <w:tcPr>
            <w:tcW w:w="1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584684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5951F1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Aplicaciones móviles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 xml:space="preserve"> para compartir automóvil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961749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08237D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14462F54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39276D7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E60155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CDCA96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5951F1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5951F1" w14:paraId="1DF0F464" w14:textId="77777777" w:rsidTr="00A642A0">
        <w:trPr>
          <w:trHeight w:val="166"/>
          <w:jc w:val="center"/>
        </w:trPr>
        <w:tc>
          <w:tcPr>
            <w:tcW w:w="1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BEAA5F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Pico y placa empresarial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9ABEE0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997256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04C43AB7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0D406A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6D1CB7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EF37C36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5951F1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5951F1" w14:paraId="5D394578" w14:textId="77777777" w:rsidTr="00A642A0">
        <w:trPr>
          <w:trHeight w:val="166"/>
          <w:jc w:val="center"/>
        </w:trPr>
        <w:tc>
          <w:tcPr>
            <w:tcW w:w="1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DC72D3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Reducción celdas de estacionamiento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2DE1F8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42AE5B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47278292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C8E6A4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4505FC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A03574F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5951F1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5951F1" w14:paraId="3105D7F6" w14:textId="77777777" w:rsidTr="00A642A0">
        <w:trPr>
          <w:trHeight w:val="166"/>
          <w:jc w:val="center"/>
        </w:trPr>
        <w:tc>
          <w:tcPr>
            <w:tcW w:w="1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2AE947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Incremento o cobro de tarifa estacionamiento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443D14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E824E0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56DB5B8C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53F036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733261B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498F28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5951F1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5951F1" w14:paraId="5845A134" w14:textId="77777777" w:rsidTr="00A642A0">
        <w:trPr>
          <w:trHeight w:val="166"/>
          <w:jc w:val="center"/>
        </w:trPr>
        <w:tc>
          <w:tcPr>
            <w:tcW w:w="1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3AB775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 xml:space="preserve">Capacitación Conducción </w:t>
            </w:r>
            <w:proofErr w:type="spellStart"/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Ecoeficiente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9CDB19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F8E0E86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57CFE63F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DC0E83C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9A2E79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F5A848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5951F1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5951F1" w14:paraId="26431B44" w14:textId="77777777" w:rsidTr="00A642A0">
        <w:trPr>
          <w:trHeight w:val="166"/>
          <w:jc w:val="center"/>
        </w:trPr>
        <w:tc>
          <w:tcPr>
            <w:tcW w:w="1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4639F0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Promoción de revisiones mecánicas periódicas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294AD5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28B262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665044BF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6A49DA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9FEA56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EDE3A6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5951F1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5951F1" w14:paraId="3F110AA2" w14:textId="77777777" w:rsidTr="00A642A0">
        <w:trPr>
          <w:trHeight w:val="166"/>
          <w:jc w:val="center"/>
        </w:trPr>
        <w:tc>
          <w:tcPr>
            <w:tcW w:w="16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779CFE0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5951F1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Otras ¿Cuáles?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28ABDB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559E31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05A28908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6FB978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2B07F6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1DD3A44" w14:textId="77777777" w:rsidR="001E215B" w:rsidRPr="005951F1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5951F1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</w:tbl>
    <w:p w14:paraId="0BD1D115" w14:textId="77777777" w:rsidR="001E215B" w:rsidRPr="005951F1" w:rsidRDefault="001E215B" w:rsidP="001E215B">
      <w:pPr>
        <w:rPr>
          <w:lang w:val="es-CO" w:eastAsia="en-US"/>
        </w:rPr>
      </w:pPr>
    </w:p>
    <w:p w14:paraId="0B4EB925" w14:textId="77777777" w:rsidR="001E215B" w:rsidRDefault="001E215B" w:rsidP="001E215B">
      <w:pPr>
        <w:rPr>
          <w:rFonts w:ascii="Arial" w:eastAsiaTheme="majorEastAsia" w:hAnsi="Arial" w:cs="Arial"/>
          <w:b/>
          <w:bCs/>
          <w:color w:val="4F81BD" w:themeColor="accent1"/>
          <w:sz w:val="22"/>
          <w:szCs w:val="22"/>
          <w:lang w:val="es-CO" w:eastAsia="en-US"/>
        </w:rPr>
      </w:pPr>
    </w:p>
    <w:p w14:paraId="662181DA" w14:textId="77777777" w:rsidR="001E215B" w:rsidRDefault="001E215B" w:rsidP="001E215B">
      <w:pPr>
        <w:pStyle w:val="Ttulo3"/>
        <w:rPr>
          <w:rFonts w:ascii="Arial" w:hAnsi="Arial" w:cs="Arial"/>
          <w:sz w:val="22"/>
          <w:szCs w:val="22"/>
        </w:rPr>
      </w:pPr>
      <w:bookmarkStart w:id="6" w:name="_Toc58488365"/>
      <w:r w:rsidRPr="005951F1">
        <w:rPr>
          <w:rFonts w:ascii="Arial" w:hAnsi="Arial" w:cs="Arial"/>
          <w:sz w:val="22"/>
          <w:szCs w:val="22"/>
        </w:rPr>
        <w:t xml:space="preserve">Estrategias para </w:t>
      </w:r>
      <w:r>
        <w:rPr>
          <w:rFonts w:ascii="Arial" w:hAnsi="Arial" w:cs="Arial"/>
          <w:sz w:val="22"/>
          <w:szCs w:val="22"/>
        </w:rPr>
        <w:t>reducir el número de viajes</w:t>
      </w:r>
      <w:bookmarkEnd w:id="6"/>
    </w:p>
    <w:p w14:paraId="2E7F77FD" w14:textId="77777777" w:rsidR="001E215B" w:rsidRDefault="001E215B" w:rsidP="001E215B">
      <w:pPr>
        <w:rPr>
          <w:lang w:val="es-CO" w:eastAsia="en-US"/>
        </w:rPr>
      </w:pPr>
    </w:p>
    <w:p w14:paraId="6B2AFF0C" w14:textId="77777777" w:rsidR="001E215B" w:rsidRDefault="001E215B" w:rsidP="001E215B">
      <w:pPr>
        <w:rPr>
          <w:rFonts w:ascii="Arial" w:hAnsi="Arial" w:cs="Arial"/>
          <w:color w:val="FF0000"/>
          <w:sz w:val="18"/>
          <w:szCs w:val="18"/>
          <w:lang w:val="es-CO"/>
        </w:rPr>
      </w:pPr>
      <w:r>
        <w:rPr>
          <w:rFonts w:ascii="Arial" w:hAnsi="Arial" w:cs="Arial"/>
          <w:color w:val="FF0000"/>
          <w:sz w:val="18"/>
          <w:szCs w:val="18"/>
          <w:lang w:val="es-CO"/>
        </w:rPr>
        <w:t xml:space="preserve">(**) </w:t>
      </w:r>
      <w:r w:rsidRPr="00EE1EA0">
        <w:rPr>
          <w:rFonts w:ascii="Arial" w:hAnsi="Arial" w:cs="Arial"/>
          <w:color w:val="FF0000"/>
          <w:sz w:val="18"/>
          <w:szCs w:val="18"/>
          <w:lang w:val="es-CO"/>
        </w:rPr>
        <w:t>Ejemplo</w:t>
      </w:r>
      <w:r>
        <w:rPr>
          <w:rFonts w:ascii="Arial" w:hAnsi="Arial" w:cs="Arial"/>
          <w:color w:val="FF0000"/>
          <w:sz w:val="18"/>
          <w:szCs w:val="18"/>
          <w:lang w:val="es-CO"/>
        </w:rPr>
        <w:t>:</w:t>
      </w:r>
    </w:p>
    <w:p w14:paraId="6B875CE7" w14:textId="77777777" w:rsidR="001E215B" w:rsidRDefault="001E215B" w:rsidP="001E215B">
      <w:pPr>
        <w:rPr>
          <w:rFonts w:ascii="Arial" w:hAnsi="Arial" w:cs="Arial"/>
          <w:sz w:val="22"/>
          <w:szCs w:val="22"/>
          <w:lang w:val="es-CO"/>
        </w:rPr>
      </w:pPr>
    </w:p>
    <w:tbl>
      <w:tblPr>
        <w:tblW w:w="107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1496"/>
        <w:gridCol w:w="1193"/>
        <w:gridCol w:w="1555"/>
        <w:gridCol w:w="1575"/>
        <w:gridCol w:w="1596"/>
        <w:gridCol w:w="1656"/>
      </w:tblGrid>
      <w:tr w:rsidR="001E215B" w:rsidRPr="006C0C64" w14:paraId="0A8135FB" w14:textId="77777777" w:rsidTr="00A642A0">
        <w:trPr>
          <w:trHeight w:val="416"/>
          <w:tblHeader/>
          <w:jc w:val="center"/>
        </w:trPr>
        <w:tc>
          <w:tcPr>
            <w:tcW w:w="1076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222B35"/>
            <w:vAlign w:val="center"/>
          </w:tcPr>
          <w:p w14:paraId="4303F956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REDUCIR EL NÚMERO DE VIAJES</w:t>
            </w:r>
          </w:p>
        </w:tc>
      </w:tr>
      <w:tr w:rsidR="001E215B" w:rsidRPr="006C0C64" w14:paraId="72B8A91E" w14:textId="77777777" w:rsidTr="00A642A0">
        <w:trPr>
          <w:trHeight w:val="395"/>
          <w:tblHeader/>
          <w:jc w:val="center"/>
        </w:trPr>
        <w:tc>
          <w:tcPr>
            <w:tcW w:w="16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ACB9CA"/>
            <w:vAlign w:val="center"/>
            <w:hideMark/>
          </w:tcPr>
          <w:p w14:paraId="1A009A94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ESTRATEGIA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CB9CA"/>
            <w:vAlign w:val="center"/>
            <w:hideMark/>
          </w:tcPr>
          <w:p w14:paraId="2436E2AE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ACTIVIDADES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CB9CA"/>
            <w:vAlign w:val="center"/>
            <w:hideMark/>
          </w:tcPr>
          <w:p w14:paraId="68A2E88D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FECHA DE INICIO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  <w:shd w:val="clear" w:color="000000" w:fill="ACB9CA"/>
            <w:vAlign w:val="center"/>
          </w:tcPr>
          <w:p w14:paraId="4CC06408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PÚBLICO OBJETIVO</w:t>
            </w:r>
          </w:p>
        </w:tc>
        <w:tc>
          <w:tcPr>
            <w:tcW w:w="1575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ACB9CA"/>
            <w:vAlign w:val="center"/>
            <w:hideMark/>
          </w:tcPr>
          <w:p w14:paraId="0BCA5596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960C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META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CB9CA"/>
            <w:vAlign w:val="center"/>
            <w:hideMark/>
          </w:tcPr>
          <w:p w14:paraId="6C420453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PERIODICIDAD ESTRATEGIA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CB9CA"/>
            <w:vAlign w:val="center"/>
            <w:hideMark/>
          </w:tcPr>
          <w:p w14:paraId="3BACE421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PRESUPUESTO ESTIMADO</w:t>
            </w:r>
          </w:p>
        </w:tc>
      </w:tr>
      <w:tr w:rsidR="001E215B" w:rsidRPr="006C0C64" w14:paraId="1A7B6549" w14:textId="77777777" w:rsidTr="00A642A0">
        <w:trPr>
          <w:trHeight w:val="197"/>
          <w:jc w:val="center"/>
        </w:trPr>
        <w:tc>
          <w:tcPr>
            <w:tcW w:w="169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3CC9A7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Teletrabajo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10D8EC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Actividad 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5E93A1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30/04/2020</w:t>
            </w:r>
          </w:p>
        </w:tc>
        <w:tc>
          <w:tcPr>
            <w:tcW w:w="1555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vAlign w:val="center"/>
          </w:tcPr>
          <w:p w14:paraId="68523C50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Administrativos, coordinadores de área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 xml:space="preserve"> y </w:t>
            </w:r>
            <w:r w:rsidRPr="00205183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supervisores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E0A513" w14:textId="77777777" w:rsidR="001E215B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 xml:space="preserve">Aumentar la cantidad de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teletrabajadores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 xml:space="preserve"> en 20%</w:t>
            </w:r>
          </w:p>
          <w:p w14:paraId="0629A5D8" w14:textId="77777777" w:rsidR="001E215B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  <w:p w14:paraId="06CBFE14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 xml:space="preserve">Tener al 40% de los colaboradores en la modalidad de trabajo en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lastRenderedPageBreak/>
              <w:t xml:space="preserve">casa  </w:t>
            </w: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04/2020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DEF7FE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lastRenderedPageBreak/>
              <w:t>Anual</w:t>
            </w:r>
          </w:p>
          <w:p w14:paraId="36DCA3FD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8BFD26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$ 200,000</w:t>
            </w:r>
          </w:p>
        </w:tc>
      </w:tr>
      <w:tr w:rsidR="001E215B" w:rsidRPr="006C0C64" w14:paraId="3459BD88" w14:textId="77777777" w:rsidTr="00A642A0">
        <w:trPr>
          <w:trHeight w:val="481"/>
          <w:jc w:val="center"/>
        </w:trPr>
        <w:tc>
          <w:tcPr>
            <w:tcW w:w="169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AE96A21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9927D7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Actividad 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9A3142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15/05/2020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6A6A6" w:themeColor="background1" w:themeShade="A6"/>
            </w:tcBorders>
          </w:tcPr>
          <w:p w14:paraId="7B6075C2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575" w:type="dxa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9289F0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6C29CC6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656" w:type="dxa"/>
            <w:vMerge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051093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</w:tr>
      <w:tr w:rsidR="001E215B" w:rsidRPr="006C0C64" w14:paraId="0C77062C" w14:textId="77777777" w:rsidTr="00A642A0">
        <w:trPr>
          <w:trHeight w:val="197"/>
          <w:jc w:val="center"/>
        </w:trPr>
        <w:tc>
          <w:tcPr>
            <w:tcW w:w="169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1C8D3FC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079529F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Actividad 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638325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20/05/2020</w:t>
            </w:r>
          </w:p>
        </w:tc>
        <w:tc>
          <w:tcPr>
            <w:tcW w:w="1555" w:type="dxa"/>
            <w:vMerge/>
            <w:tcBorders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49AACCB3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575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87BD9F3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6520D7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A9783F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</w:tr>
      <w:tr w:rsidR="001E215B" w:rsidRPr="006C0C64" w14:paraId="45E7C59C" w14:textId="77777777" w:rsidTr="00A642A0">
        <w:trPr>
          <w:trHeight w:val="197"/>
          <w:jc w:val="center"/>
        </w:trPr>
        <w:tc>
          <w:tcPr>
            <w:tcW w:w="16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348526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lastRenderedPageBreak/>
              <w:t>Reuniones virtuales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2E4E15D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A68F77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7DDAAA9C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D00F78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EE3E8A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E22D10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6C0C64" w14:paraId="6B9E5AF6" w14:textId="77777777" w:rsidTr="00A642A0">
        <w:trPr>
          <w:trHeight w:val="424"/>
          <w:jc w:val="center"/>
        </w:trPr>
        <w:tc>
          <w:tcPr>
            <w:tcW w:w="16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94C2D1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Banco de horas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102C143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1BD1269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7D7835A2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AE92D9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444036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86025FF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6C0C64" w14:paraId="461F6CCE" w14:textId="77777777" w:rsidTr="00A642A0">
        <w:trPr>
          <w:trHeight w:val="197"/>
          <w:jc w:val="center"/>
        </w:trPr>
        <w:tc>
          <w:tcPr>
            <w:tcW w:w="16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147977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 xml:space="preserve">Smart </w:t>
            </w:r>
            <w:proofErr w:type="spellStart"/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Working</w:t>
            </w:r>
            <w:proofErr w:type="spellEnd"/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, Coworking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D84ABDC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C20AC4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5023ADC9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CED4C9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C5D18D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04E058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6C0C64" w14:paraId="318DDF86" w14:textId="77777777" w:rsidTr="00A642A0">
        <w:trPr>
          <w:trHeight w:val="197"/>
          <w:jc w:val="center"/>
        </w:trPr>
        <w:tc>
          <w:tcPr>
            <w:tcW w:w="16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9DF6B3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Flexibilidad Horaria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0DFF07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FD8CC1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160DA075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3D161E7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A593A4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1DC150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6C0C64" w14:paraId="3FB9C790" w14:textId="77777777" w:rsidTr="00A642A0">
        <w:trPr>
          <w:trHeight w:val="197"/>
          <w:jc w:val="center"/>
        </w:trPr>
        <w:tc>
          <w:tcPr>
            <w:tcW w:w="16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C4D9C5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Horarios escalonados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E315FC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CF3FF6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3FD58AEC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E3F4F4E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D25FCA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B1BD58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6C0C64" w14:paraId="482E869B" w14:textId="77777777" w:rsidTr="00A642A0">
        <w:trPr>
          <w:trHeight w:val="197"/>
          <w:jc w:val="center"/>
        </w:trPr>
        <w:tc>
          <w:tcPr>
            <w:tcW w:w="16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29BD0C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Almorzar en la oficina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D46581E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AF39CF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33499BE8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EEE7BA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D3C993F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8CFD516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6C0C64" w14:paraId="654E00E0" w14:textId="77777777" w:rsidTr="00A642A0">
        <w:trPr>
          <w:trHeight w:val="197"/>
          <w:jc w:val="center"/>
        </w:trPr>
        <w:tc>
          <w:tcPr>
            <w:tcW w:w="16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BEECB70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Incentivos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2FF6D70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165527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6FCD8F7C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C066B7A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5602A8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B0D0FB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6C0C64" w14:paraId="1FC4E6C2" w14:textId="77777777" w:rsidTr="00A642A0">
        <w:trPr>
          <w:trHeight w:val="329"/>
          <w:jc w:val="center"/>
        </w:trPr>
        <w:tc>
          <w:tcPr>
            <w:tcW w:w="169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848D74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Otras ¿Cuáles?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33938E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9B05E2A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0E195836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59D91E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EB5B5E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1D0E93" w14:textId="77777777" w:rsidR="001E215B" w:rsidRPr="006C0C64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6C0C64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</w:tbl>
    <w:p w14:paraId="5FD573A5" w14:textId="77777777" w:rsidR="001E215B" w:rsidRDefault="001E215B" w:rsidP="001E215B">
      <w:pPr>
        <w:rPr>
          <w:rFonts w:ascii="Arial" w:eastAsiaTheme="majorEastAsia" w:hAnsi="Arial" w:cs="Arial"/>
          <w:b/>
          <w:bCs/>
          <w:color w:val="4F81BD" w:themeColor="accent1"/>
          <w:sz w:val="22"/>
          <w:szCs w:val="22"/>
          <w:lang w:val="es-CO" w:eastAsia="en-US"/>
        </w:rPr>
      </w:pPr>
    </w:p>
    <w:p w14:paraId="30C9A917" w14:textId="21B846F3" w:rsidR="006C0C64" w:rsidRDefault="006C0C64" w:rsidP="00DE70A0">
      <w:pPr>
        <w:rPr>
          <w:rFonts w:ascii="Arial" w:eastAsiaTheme="majorEastAsia" w:hAnsi="Arial" w:cs="Arial"/>
          <w:b/>
          <w:bCs/>
          <w:color w:val="4F81BD" w:themeColor="accent1"/>
          <w:sz w:val="22"/>
          <w:szCs w:val="22"/>
          <w:lang w:val="es-CO" w:eastAsia="en-US"/>
        </w:rPr>
      </w:pPr>
    </w:p>
    <w:p w14:paraId="426E2911" w14:textId="5440DE6D" w:rsidR="001A0529" w:rsidRDefault="00483EDA" w:rsidP="00483EDA">
      <w:pPr>
        <w:pStyle w:val="Ttulo3"/>
        <w:rPr>
          <w:rFonts w:ascii="Arial" w:hAnsi="Arial" w:cs="Arial"/>
          <w:sz w:val="22"/>
          <w:szCs w:val="22"/>
        </w:rPr>
      </w:pPr>
      <w:bookmarkStart w:id="7" w:name="_Toc58488366"/>
      <w:r w:rsidRPr="00483EDA">
        <w:rPr>
          <w:rFonts w:ascii="Arial" w:hAnsi="Arial" w:cs="Arial"/>
          <w:sz w:val="22"/>
          <w:szCs w:val="22"/>
        </w:rPr>
        <w:t>Estrategias para fortalecer en tiempos de contingencia</w:t>
      </w:r>
      <w:bookmarkEnd w:id="7"/>
    </w:p>
    <w:p w14:paraId="1D30930F" w14:textId="77777777" w:rsidR="006D6DFD" w:rsidRDefault="006D6DFD" w:rsidP="006D6DFD">
      <w:pPr>
        <w:rPr>
          <w:lang w:val="es-CO" w:eastAsia="en-US"/>
        </w:rPr>
      </w:pPr>
    </w:p>
    <w:p w14:paraId="57A1D968" w14:textId="5FDC4C58" w:rsidR="00DA6110" w:rsidRDefault="006D6DFD" w:rsidP="00DA6110">
      <w:pPr>
        <w:rPr>
          <w:rFonts w:ascii="Arial" w:hAnsi="Arial" w:cs="Arial"/>
          <w:sz w:val="22"/>
          <w:szCs w:val="22"/>
          <w:lang w:val="es-CO"/>
        </w:rPr>
      </w:pPr>
      <w:r w:rsidRPr="006D6DFD">
        <w:rPr>
          <w:rFonts w:ascii="Arial" w:hAnsi="Arial" w:cs="Arial"/>
          <w:sz w:val="22"/>
          <w:szCs w:val="22"/>
          <w:lang w:val="es-CO"/>
        </w:rPr>
        <w:t xml:space="preserve">En este campo indique las estrategias que </w:t>
      </w:r>
      <w:r w:rsidR="00810764">
        <w:rPr>
          <w:rFonts w:ascii="Arial" w:hAnsi="Arial" w:cs="Arial"/>
          <w:sz w:val="22"/>
          <w:szCs w:val="22"/>
          <w:lang w:val="es-CO"/>
        </w:rPr>
        <w:t>fueron modificadas y/o fortalecidas en tiempos de contingencia atmosférica.</w:t>
      </w:r>
    </w:p>
    <w:p w14:paraId="69042A6B" w14:textId="77777777" w:rsidR="00810764" w:rsidRDefault="00810764" w:rsidP="00DA6110">
      <w:pPr>
        <w:rPr>
          <w:lang w:val="es-CO" w:eastAsia="en-US"/>
        </w:rPr>
      </w:pPr>
    </w:p>
    <w:p w14:paraId="28AF94AE" w14:textId="77777777" w:rsidR="001E215B" w:rsidRDefault="001E215B" w:rsidP="001E215B">
      <w:pPr>
        <w:rPr>
          <w:rFonts w:ascii="Arial" w:hAnsi="Arial" w:cs="Arial"/>
          <w:color w:val="FF0000"/>
          <w:sz w:val="18"/>
          <w:szCs w:val="18"/>
          <w:lang w:val="es-CO"/>
        </w:rPr>
      </w:pPr>
      <w:r>
        <w:rPr>
          <w:rFonts w:ascii="Arial" w:hAnsi="Arial" w:cs="Arial"/>
          <w:color w:val="FF0000"/>
          <w:sz w:val="18"/>
          <w:szCs w:val="18"/>
          <w:lang w:val="es-CO"/>
        </w:rPr>
        <w:t xml:space="preserve">(**) </w:t>
      </w:r>
      <w:r w:rsidRPr="00EE1EA0">
        <w:rPr>
          <w:rFonts w:ascii="Arial" w:hAnsi="Arial" w:cs="Arial"/>
          <w:color w:val="FF0000"/>
          <w:sz w:val="18"/>
          <w:szCs w:val="18"/>
          <w:lang w:val="es-CO"/>
        </w:rPr>
        <w:t>Ejemplo</w:t>
      </w:r>
      <w:r>
        <w:rPr>
          <w:rFonts w:ascii="Arial" w:hAnsi="Arial" w:cs="Arial"/>
          <w:color w:val="FF0000"/>
          <w:sz w:val="18"/>
          <w:szCs w:val="18"/>
          <w:lang w:val="es-CO"/>
        </w:rPr>
        <w:t>:</w:t>
      </w:r>
    </w:p>
    <w:p w14:paraId="72E7AA4E" w14:textId="77777777" w:rsidR="001E215B" w:rsidRDefault="001E215B" w:rsidP="001E215B">
      <w:pPr>
        <w:rPr>
          <w:rFonts w:ascii="Arial" w:hAnsi="Arial" w:cs="Arial"/>
          <w:sz w:val="22"/>
          <w:szCs w:val="22"/>
          <w:lang w:val="es-CO"/>
        </w:rPr>
      </w:pPr>
    </w:p>
    <w:tbl>
      <w:tblPr>
        <w:tblW w:w="11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1496"/>
        <w:gridCol w:w="1488"/>
        <w:gridCol w:w="1552"/>
        <w:gridCol w:w="1392"/>
        <w:gridCol w:w="1596"/>
        <w:gridCol w:w="1750"/>
      </w:tblGrid>
      <w:tr w:rsidR="001E215B" w:rsidRPr="001B013C" w14:paraId="3066EEEC" w14:textId="77777777" w:rsidTr="00A642A0">
        <w:trPr>
          <w:trHeight w:val="367"/>
          <w:tblHeader/>
          <w:jc w:val="center"/>
        </w:trPr>
        <w:tc>
          <w:tcPr>
            <w:tcW w:w="1105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8F00"/>
            <w:vAlign w:val="center"/>
          </w:tcPr>
          <w:p w14:paraId="3C7D5D09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ESTRATEGIAS EN TIEMPOS DE CONTINGENCIA</w:t>
            </w:r>
          </w:p>
        </w:tc>
      </w:tr>
      <w:tr w:rsidR="001E215B" w:rsidRPr="001B013C" w14:paraId="55D0F843" w14:textId="77777777" w:rsidTr="00A642A0">
        <w:trPr>
          <w:trHeight w:val="419"/>
          <w:tblHeader/>
          <w:jc w:val="center"/>
        </w:trPr>
        <w:tc>
          <w:tcPr>
            <w:tcW w:w="17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E38B"/>
            <w:vAlign w:val="center"/>
            <w:hideMark/>
          </w:tcPr>
          <w:p w14:paraId="77E8A69A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ESTRATEGIA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E38B"/>
            <w:vAlign w:val="center"/>
            <w:hideMark/>
          </w:tcPr>
          <w:p w14:paraId="334C5E1A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ACTIVIDADES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E38B"/>
            <w:vAlign w:val="center"/>
            <w:hideMark/>
          </w:tcPr>
          <w:p w14:paraId="13C2E48A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FECHA DE INICIO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  <w:shd w:val="clear" w:color="000000" w:fill="FFE38B"/>
            <w:vAlign w:val="center"/>
          </w:tcPr>
          <w:p w14:paraId="36C6347C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PÚBLICO OBJETIVO</w:t>
            </w:r>
          </w:p>
        </w:tc>
        <w:tc>
          <w:tcPr>
            <w:tcW w:w="1392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000000" w:fill="FFE38B"/>
            <w:vAlign w:val="center"/>
            <w:hideMark/>
          </w:tcPr>
          <w:p w14:paraId="6CD85548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960C6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META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E38B"/>
            <w:vAlign w:val="center"/>
            <w:hideMark/>
          </w:tcPr>
          <w:p w14:paraId="424C9C00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PERIODICIDAD ESTRATEGIA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E38B"/>
            <w:vAlign w:val="center"/>
            <w:hideMark/>
          </w:tcPr>
          <w:p w14:paraId="100974C2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</w:pPr>
            <w:r w:rsidRPr="002051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CO" w:eastAsia="es-CO"/>
              </w:rPr>
              <w:t>PRESUPUESTO ESTIMADO</w:t>
            </w:r>
          </w:p>
        </w:tc>
      </w:tr>
      <w:tr w:rsidR="001E215B" w:rsidRPr="001B013C" w14:paraId="418FDAAB" w14:textId="77777777" w:rsidTr="00A642A0">
        <w:trPr>
          <w:trHeight w:val="209"/>
          <w:jc w:val="center"/>
        </w:trPr>
        <w:tc>
          <w:tcPr>
            <w:tcW w:w="1778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CD10E9C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Teletrabajo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2A6292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Actividad 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144417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30/04/2020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right w:val="single" w:sz="4" w:space="0" w:color="A6A6A6" w:themeColor="background1" w:themeShade="A6"/>
            </w:tcBorders>
            <w:vAlign w:val="center"/>
          </w:tcPr>
          <w:p w14:paraId="48852A61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Administrativos, coordinadores de área y supervisores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B7A72D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Aumentar a dos (2) días más los días de trabajo en casa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B953E52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Trimestral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848284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$ 200,000</w:t>
            </w:r>
          </w:p>
        </w:tc>
      </w:tr>
      <w:tr w:rsidR="001E215B" w:rsidRPr="001B013C" w14:paraId="13E94E94" w14:textId="77777777" w:rsidTr="00A642A0">
        <w:trPr>
          <w:trHeight w:val="508"/>
          <w:jc w:val="center"/>
        </w:trPr>
        <w:tc>
          <w:tcPr>
            <w:tcW w:w="177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6C4AE5C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61C9E8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Actividad 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C8B6B85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15/05/2020</w:t>
            </w:r>
          </w:p>
        </w:tc>
        <w:tc>
          <w:tcPr>
            <w:tcW w:w="1552" w:type="dxa"/>
            <w:vMerge/>
            <w:tcBorders>
              <w:left w:val="nil"/>
              <w:right w:val="single" w:sz="4" w:space="0" w:color="A6A6A6" w:themeColor="background1" w:themeShade="A6"/>
            </w:tcBorders>
            <w:vAlign w:val="center"/>
          </w:tcPr>
          <w:p w14:paraId="0BA8CDE6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392" w:type="dxa"/>
            <w:vMerge/>
            <w:tcBorders>
              <w:left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EFAF6B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vMerge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72984EC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750" w:type="dxa"/>
            <w:vMerge/>
            <w:tcBorders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DD1E89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</w:tr>
      <w:tr w:rsidR="001E215B" w:rsidRPr="001B013C" w14:paraId="2C9CF9C4" w14:textId="77777777" w:rsidTr="00A642A0">
        <w:trPr>
          <w:trHeight w:val="209"/>
          <w:jc w:val="center"/>
        </w:trPr>
        <w:tc>
          <w:tcPr>
            <w:tcW w:w="1778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8785150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AD46A31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Actividad 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FAA4A9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20/05/2020</w:t>
            </w:r>
          </w:p>
        </w:tc>
        <w:tc>
          <w:tcPr>
            <w:tcW w:w="1552" w:type="dxa"/>
            <w:vMerge/>
            <w:tcBorders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078B861E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392" w:type="dxa"/>
            <w:vMerge/>
            <w:tcBorders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EA4F283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F84C3E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  <w:tc>
          <w:tcPr>
            <w:tcW w:w="1750" w:type="dxa"/>
            <w:vMerge/>
            <w:tcBorders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891CE1D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</w:p>
        </w:tc>
      </w:tr>
      <w:tr w:rsidR="001E215B" w:rsidRPr="001B013C" w14:paraId="7D1BD597" w14:textId="77777777" w:rsidTr="00A642A0">
        <w:trPr>
          <w:trHeight w:val="408"/>
          <w:jc w:val="center"/>
        </w:trPr>
        <w:tc>
          <w:tcPr>
            <w:tcW w:w="17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D2695C5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Reuniones virtuales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C4C5791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7C84DEF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6A62B831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8411EFE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4EE565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C3157A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1B013C" w14:paraId="4FF29A36" w14:textId="77777777" w:rsidTr="00A642A0">
        <w:trPr>
          <w:trHeight w:val="209"/>
          <w:jc w:val="center"/>
        </w:trPr>
        <w:tc>
          <w:tcPr>
            <w:tcW w:w="17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FDDEDC1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Banco de horas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F6CE2A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A502547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1FB31718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489C8B0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E4E107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B99A241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1B013C" w14:paraId="5309FD52" w14:textId="77777777" w:rsidTr="00A642A0">
        <w:trPr>
          <w:trHeight w:val="209"/>
          <w:jc w:val="center"/>
        </w:trPr>
        <w:tc>
          <w:tcPr>
            <w:tcW w:w="17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912FA89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Flexibilidad Horaria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222958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198EB10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527E9356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CE731DE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70F382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43A7E40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1B013C" w14:paraId="4DFFF9F5" w14:textId="77777777" w:rsidTr="00A642A0">
        <w:trPr>
          <w:trHeight w:val="448"/>
          <w:jc w:val="center"/>
        </w:trPr>
        <w:tc>
          <w:tcPr>
            <w:tcW w:w="17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14802BD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Horarios escalonados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9DDF3C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D89BAB7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27CCE7FC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8D782B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Establecer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 xml:space="preserve"> tres horarios adicionales </w:t>
            </w:r>
            <w:r w:rsidRPr="008D782B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EC6F82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B7EBA92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C8660E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1B013C" w14:paraId="2878D65B" w14:textId="77777777" w:rsidTr="00A642A0">
        <w:trPr>
          <w:trHeight w:val="209"/>
          <w:jc w:val="center"/>
        </w:trPr>
        <w:tc>
          <w:tcPr>
            <w:tcW w:w="17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02501CB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 xml:space="preserve">Smart </w:t>
            </w:r>
            <w:proofErr w:type="spellStart"/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Working</w:t>
            </w:r>
            <w:proofErr w:type="spellEnd"/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, Coworking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6C2C820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844560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32662DDF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4FA8E1E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B2AE106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0791FF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1B013C" w14:paraId="7FBCE307" w14:textId="77777777" w:rsidTr="00A642A0">
        <w:trPr>
          <w:trHeight w:val="209"/>
          <w:jc w:val="center"/>
        </w:trPr>
        <w:tc>
          <w:tcPr>
            <w:tcW w:w="17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C4180E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Almorzar en la oficina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DBB75E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F16424E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33FA63CF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D3BBE4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0DBDC72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A4A0E3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1B013C" w14:paraId="70F054D7" w14:textId="77777777" w:rsidTr="00A642A0">
        <w:trPr>
          <w:trHeight w:val="209"/>
          <w:jc w:val="center"/>
        </w:trPr>
        <w:tc>
          <w:tcPr>
            <w:tcW w:w="17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C5E8296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Rutas camineras colectivas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0C47A1A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8D0778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39646022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C8D483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8D8F76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2C594F6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1B013C" w14:paraId="3A94AEDE" w14:textId="77777777" w:rsidTr="00A642A0">
        <w:trPr>
          <w:trHeight w:val="339"/>
          <w:jc w:val="center"/>
        </w:trPr>
        <w:tc>
          <w:tcPr>
            <w:tcW w:w="17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EF3B424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lastRenderedPageBreak/>
              <w:t>Rutas seguras y puntos de encuentro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52B98B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EA4FBFC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7A63E15D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4C99F6C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5F5EF24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E40A0C" w14:textId="77777777" w:rsidR="001E215B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 xml:space="preserve">$                     </w:t>
            </w:r>
          </w:p>
          <w:p w14:paraId="5562639F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 xml:space="preserve"> -</w:t>
            </w:r>
          </w:p>
        </w:tc>
      </w:tr>
      <w:tr w:rsidR="001E215B" w:rsidRPr="001B013C" w14:paraId="2A75B965" w14:textId="77777777" w:rsidTr="00A642A0">
        <w:trPr>
          <w:trHeight w:val="209"/>
          <w:jc w:val="center"/>
        </w:trPr>
        <w:tc>
          <w:tcPr>
            <w:tcW w:w="17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0547E6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Vehículo compartido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6A426CF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271AE89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1E41A7B8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7CC118A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AC9B0DA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6926D3E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  <w:tr w:rsidR="001E215B" w:rsidRPr="001B013C" w14:paraId="7D1A57F4" w14:textId="77777777" w:rsidTr="00A642A0">
        <w:trPr>
          <w:trHeight w:val="209"/>
          <w:jc w:val="center"/>
        </w:trPr>
        <w:tc>
          <w:tcPr>
            <w:tcW w:w="177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1561151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Otras ¿Cuáles?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E2F7B0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744FBAB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6A6A6"/>
              <w:right w:val="single" w:sz="4" w:space="0" w:color="A6A6A6" w:themeColor="background1" w:themeShade="A6"/>
            </w:tcBorders>
          </w:tcPr>
          <w:p w14:paraId="5C77C788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A2E8245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5489769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E58B36" w14:textId="77777777" w:rsidR="001E215B" w:rsidRPr="001B013C" w:rsidRDefault="001E215B" w:rsidP="00A642A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</w:pPr>
            <w:r w:rsidRPr="001B013C">
              <w:rPr>
                <w:rFonts w:ascii="Arial" w:eastAsia="Times New Roman" w:hAnsi="Arial" w:cs="Arial"/>
                <w:color w:val="FF0000"/>
                <w:sz w:val="20"/>
                <w:szCs w:val="20"/>
                <w:lang w:val="es-CO" w:eastAsia="es-CO"/>
              </w:rPr>
              <w:t>$                                -</w:t>
            </w:r>
          </w:p>
        </w:tc>
      </w:tr>
    </w:tbl>
    <w:p w14:paraId="76AD1476" w14:textId="77777777" w:rsidR="001E215B" w:rsidRPr="001B013C" w:rsidRDefault="001E215B" w:rsidP="001E215B">
      <w:pPr>
        <w:rPr>
          <w:lang w:val="es-CO" w:eastAsia="en-US"/>
        </w:rPr>
      </w:pPr>
    </w:p>
    <w:p w14:paraId="6CF25B90" w14:textId="77777777" w:rsidR="001E215B" w:rsidRDefault="001E215B" w:rsidP="00DA6110">
      <w:pPr>
        <w:rPr>
          <w:lang w:val="es-CO" w:eastAsia="en-US"/>
        </w:rPr>
      </w:pPr>
      <w:bookmarkStart w:id="8" w:name="_GoBack"/>
      <w:bookmarkEnd w:id="8"/>
    </w:p>
    <w:sectPr w:rsidR="001E215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BBC23" w14:textId="77777777" w:rsidR="00FB2B50" w:rsidRDefault="00FB2B50" w:rsidP="007B5C01">
      <w:r>
        <w:separator/>
      </w:r>
    </w:p>
  </w:endnote>
  <w:endnote w:type="continuationSeparator" w:id="0">
    <w:p w14:paraId="7E1C748E" w14:textId="77777777" w:rsidR="00FB2B50" w:rsidRDefault="00FB2B50" w:rsidP="007B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CB12D" w14:textId="77777777" w:rsidR="00FB2B50" w:rsidRDefault="00FB2B50" w:rsidP="007B5C01">
      <w:r>
        <w:separator/>
      </w:r>
    </w:p>
  </w:footnote>
  <w:footnote w:type="continuationSeparator" w:id="0">
    <w:p w14:paraId="7E885B89" w14:textId="77777777" w:rsidR="00FB2B50" w:rsidRDefault="00FB2B50" w:rsidP="007B5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8E1E9" w14:textId="6E6420B5" w:rsidR="007A3B19" w:rsidRDefault="007A3B19">
    <w:pPr>
      <w:pStyle w:val="Encabezado"/>
    </w:pPr>
    <w:r w:rsidRPr="00B05D69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247AB94" wp14:editId="519F9F3A">
          <wp:simplePos x="0" y="0"/>
          <wp:positionH relativeFrom="column">
            <wp:posOffset>-638175</wp:posOffset>
          </wp:positionH>
          <wp:positionV relativeFrom="paragraph">
            <wp:posOffset>-235585</wp:posOffset>
          </wp:positionV>
          <wp:extent cx="2419350" cy="490220"/>
          <wp:effectExtent l="0" t="0" r="0" b="5080"/>
          <wp:wrapTight wrapText="bothSides">
            <wp:wrapPolygon edited="0">
              <wp:start x="14287" y="0"/>
              <wp:lineTo x="170" y="1679"/>
              <wp:lineTo x="0" y="20984"/>
              <wp:lineTo x="21430" y="20984"/>
              <wp:lineTo x="21430" y="7554"/>
              <wp:lineTo x="21260" y="1679"/>
              <wp:lineTo x="19389" y="0"/>
              <wp:lineTo x="14287" y="0"/>
            </wp:wrapPolygon>
          </wp:wrapTight>
          <wp:docPr id="2" name="Picture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5263327A-B2B6-4FB1-A83D-94361DBB029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15="http://schemas.microsoft.com/office/word/2012/wordml" id="{5263327A-B2B6-4FB1-A83D-94361DBB029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7" b="30690"/>
                  <a:stretch/>
                </pic:blipFill>
                <pic:spPr bwMode="auto">
                  <a:xfrm>
                    <a:off x="0" y="0"/>
                    <a:ext cx="241935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12FE"/>
    <w:multiLevelType w:val="multilevel"/>
    <w:tmpl w:val="46583466"/>
    <w:numStyleLink w:val="Headings"/>
  </w:abstractNum>
  <w:abstractNum w:abstractNumId="1">
    <w:nsid w:val="49C43AF4"/>
    <w:multiLevelType w:val="multilevel"/>
    <w:tmpl w:val="46583466"/>
    <w:styleLink w:val="Headings"/>
    <w:lvl w:ilvl="0">
      <w:start w:val="1"/>
      <w:numFmt w:val="decimal"/>
      <w:pStyle w:val="Ttulo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48DD4" w:themeColor="text2" w:themeTint="99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Ttulo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Ttulo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"/>
        <w:lvlJc w:val="left"/>
        <w:pPr>
          <w:ind w:left="0" w:firstLine="0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548DD4" w:themeColor="text2" w:themeTint="99"/>
          <w:spacing w:val="0"/>
          <w:kern w:val="0"/>
          <w:position w:val="0"/>
          <w:sz w:val="24"/>
          <w:szCs w:val="24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Ttulo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tulo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22"/>
    <w:rsid w:val="000030BD"/>
    <w:rsid w:val="000045C8"/>
    <w:rsid w:val="00037E56"/>
    <w:rsid w:val="00040B72"/>
    <w:rsid w:val="00041D65"/>
    <w:rsid w:val="00041FEC"/>
    <w:rsid w:val="00057977"/>
    <w:rsid w:val="00081D73"/>
    <w:rsid w:val="000A2164"/>
    <w:rsid w:val="000B335C"/>
    <w:rsid w:val="000B58FF"/>
    <w:rsid w:val="000D3F8F"/>
    <w:rsid w:val="000E521C"/>
    <w:rsid w:val="000F1FAE"/>
    <w:rsid w:val="000F588A"/>
    <w:rsid w:val="00111777"/>
    <w:rsid w:val="0011225F"/>
    <w:rsid w:val="001235D7"/>
    <w:rsid w:val="00145155"/>
    <w:rsid w:val="0014650A"/>
    <w:rsid w:val="001504DE"/>
    <w:rsid w:val="00155775"/>
    <w:rsid w:val="00157769"/>
    <w:rsid w:val="00166B6D"/>
    <w:rsid w:val="00175623"/>
    <w:rsid w:val="001763AF"/>
    <w:rsid w:val="00182BE9"/>
    <w:rsid w:val="00184378"/>
    <w:rsid w:val="001A0529"/>
    <w:rsid w:val="001A057F"/>
    <w:rsid w:val="001A2B81"/>
    <w:rsid w:val="001B013C"/>
    <w:rsid w:val="001B0599"/>
    <w:rsid w:val="001B4A18"/>
    <w:rsid w:val="001E215B"/>
    <w:rsid w:val="001F11FB"/>
    <w:rsid w:val="001F23EC"/>
    <w:rsid w:val="001F5482"/>
    <w:rsid w:val="00205183"/>
    <w:rsid w:val="00206E3C"/>
    <w:rsid w:val="002105B6"/>
    <w:rsid w:val="0022395E"/>
    <w:rsid w:val="00224B8C"/>
    <w:rsid w:val="00224C1E"/>
    <w:rsid w:val="00232DB5"/>
    <w:rsid w:val="00240D29"/>
    <w:rsid w:val="0024349D"/>
    <w:rsid w:val="00251E79"/>
    <w:rsid w:val="00263B66"/>
    <w:rsid w:val="002644DB"/>
    <w:rsid w:val="00275388"/>
    <w:rsid w:val="00292426"/>
    <w:rsid w:val="0029308E"/>
    <w:rsid w:val="002A0A05"/>
    <w:rsid w:val="002C06A8"/>
    <w:rsid w:val="002C52D3"/>
    <w:rsid w:val="002D0766"/>
    <w:rsid w:val="002D20CE"/>
    <w:rsid w:val="002E1D95"/>
    <w:rsid w:val="002F163B"/>
    <w:rsid w:val="002F3FA5"/>
    <w:rsid w:val="003005DA"/>
    <w:rsid w:val="00310253"/>
    <w:rsid w:val="00324CE8"/>
    <w:rsid w:val="0032606B"/>
    <w:rsid w:val="003307F8"/>
    <w:rsid w:val="0034180E"/>
    <w:rsid w:val="00377C6C"/>
    <w:rsid w:val="00377DD2"/>
    <w:rsid w:val="00394990"/>
    <w:rsid w:val="003A17F2"/>
    <w:rsid w:val="003A559E"/>
    <w:rsid w:val="003B6B05"/>
    <w:rsid w:val="003D4194"/>
    <w:rsid w:val="003D7C8C"/>
    <w:rsid w:val="003E14F0"/>
    <w:rsid w:val="003E2F7C"/>
    <w:rsid w:val="003E79EB"/>
    <w:rsid w:val="003F0D18"/>
    <w:rsid w:val="003F7768"/>
    <w:rsid w:val="00402270"/>
    <w:rsid w:val="004100E1"/>
    <w:rsid w:val="004101B8"/>
    <w:rsid w:val="00415E54"/>
    <w:rsid w:val="0041692C"/>
    <w:rsid w:val="0042453D"/>
    <w:rsid w:val="00431566"/>
    <w:rsid w:val="00437AA8"/>
    <w:rsid w:val="0044640D"/>
    <w:rsid w:val="00447D85"/>
    <w:rsid w:val="00451315"/>
    <w:rsid w:val="00456C19"/>
    <w:rsid w:val="004662E2"/>
    <w:rsid w:val="00472D60"/>
    <w:rsid w:val="00483EDA"/>
    <w:rsid w:val="00494D65"/>
    <w:rsid w:val="004B7062"/>
    <w:rsid w:val="004B7F35"/>
    <w:rsid w:val="004D47E6"/>
    <w:rsid w:val="004F5010"/>
    <w:rsid w:val="00506570"/>
    <w:rsid w:val="00513AB7"/>
    <w:rsid w:val="005513D3"/>
    <w:rsid w:val="00552298"/>
    <w:rsid w:val="0055672B"/>
    <w:rsid w:val="00571E8E"/>
    <w:rsid w:val="00577433"/>
    <w:rsid w:val="0058251C"/>
    <w:rsid w:val="005951F1"/>
    <w:rsid w:val="00597388"/>
    <w:rsid w:val="005A4974"/>
    <w:rsid w:val="005C4A25"/>
    <w:rsid w:val="005D31EB"/>
    <w:rsid w:val="005F11FC"/>
    <w:rsid w:val="005F2FFE"/>
    <w:rsid w:val="00614FF9"/>
    <w:rsid w:val="00615F98"/>
    <w:rsid w:val="00623963"/>
    <w:rsid w:val="00661D7C"/>
    <w:rsid w:val="006656D2"/>
    <w:rsid w:val="006749C8"/>
    <w:rsid w:val="006875B5"/>
    <w:rsid w:val="006924E2"/>
    <w:rsid w:val="00695EBE"/>
    <w:rsid w:val="006974C4"/>
    <w:rsid w:val="006A10D4"/>
    <w:rsid w:val="006B0B4A"/>
    <w:rsid w:val="006C0C64"/>
    <w:rsid w:val="006C273F"/>
    <w:rsid w:val="006D6DFD"/>
    <w:rsid w:val="006E196B"/>
    <w:rsid w:val="006F6D92"/>
    <w:rsid w:val="00713CBD"/>
    <w:rsid w:val="00716FB6"/>
    <w:rsid w:val="007246FF"/>
    <w:rsid w:val="00725A41"/>
    <w:rsid w:val="00732592"/>
    <w:rsid w:val="007419ED"/>
    <w:rsid w:val="00745EE0"/>
    <w:rsid w:val="00747DC3"/>
    <w:rsid w:val="00763EE2"/>
    <w:rsid w:val="00780784"/>
    <w:rsid w:val="00781A8D"/>
    <w:rsid w:val="00786798"/>
    <w:rsid w:val="00786D93"/>
    <w:rsid w:val="007A33C9"/>
    <w:rsid w:val="007A3B19"/>
    <w:rsid w:val="007A4FAC"/>
    <w:rsid w:val="007B43D0"/>
    <w:rsid w:val="007B4EF2"/>
    <w:rsid w:val="007B57E8"/>
    <w:rsid w:val="007B5C01"/>
    <w:rsid w:val="007B67BD"/>
    <w:rsid w:val="007C1856"/>
    <w:rsid w:val="007C48D6"/>
    <w:rsid w:val="007E00D2"/>
    <w:rsid w:val="007E32B2"/>
    <w:rsid w:val="007E513B"/>
    <w:rsid w:val="00800DBF"/>
    <w:rsid w:val="00810764"/>
    <w:rsid w:val="00811AF1"/>
    <w:rsid w:val="0081304E"/>
    <w:rsid w:val="0082040D"/>
    <w:rsid w:val="008266CD"/>
    <w:rsid w:val="00834E0D"/>
    <w:rsid w:val="00837569"/>
    <w:rsid w:val="008629EB"/>
    <w:rsid w:val="008962C2"/>
    <w:rsid w:val="008A0266"/>
    <w:rsid w:val="008B35BE"/>
    <w:rsid w:val="008B3DC1"/>
    <w:rsid w:val="008C156A"/>
    <w:rsid w:val="008C5323"/>
    <w:rsid w:val="008D2E37"/>
    <w:rsid w:val="008D782B"/>
    <w:rsid w:val="008F1AF8"/>
    <w:rsid w:val="008F34B2"/>
    <w:rsid w:val="008F6D47"/>
    <w:rsid w:val="0091224D"/>
    <w:rsid w:val="00926D1D"/>
    <w:rsid w:val="00932EF5"/>
    <w:rsid w:val="00940830"/>
    <w:rsid w:val="00944903"/>
    <w:rsid w:val="009567F3"/>
    <w:rsid w:val="0096337C"/>
    <w:rsid w:val="00990471"/>
    <w:rsid w:val="00992556"/>
    <w:rsid w:val="009A4FC7"/>
    <w:rsid w:val="009A688F"/>
    <w:rsid w:val="009C7219"/>
    <w:rsid w:val="009E26B7"/>
    <w:rsid w:val="00A03739"/>
    <w:rsid w:val="00A1296E"/>
    <w:rsid w:val="00A17B0A"/>
    <w:rsid w:val="00A2583D"/>
    <w:rsid w:val="00A30461"/>
    <w:rsid w:val="00A32345"/>
    <w:rsid w:val="00A42884"/>
    <w:rsid w:val="00A43786"/>
    <w:rsid w:val="00A44E0D"/>
    <w:rsid w:val="00A47449"/>
    <w:rsid w:val="00A82BEE"/>
    <w:rsid w:val="00A83033"/>
    <w:rsid w:val="00A85970"/>
    <w:rsid w:val="00A91301"/>
    <w:rsid w:val="00A92315"/>
    <w:rsid w:val="00AA20AB"/>
    <w:rsid w:val="00AB357F"/>
    <w:rsid w:val="00AB5D4D"/>
    <w:rsid w:val="00AD7939"/>
    <w:rsid w:val="00AE070E"/>
    <w:rsid w:val="00AE510F"/>
    <w:rsid w:val="00AF4513"/>
    <w:rsid w:val="00B05D69"/>
    <w:rsid w:val="00B1000C"/>
    <w:rsid w:val="00B100B8"/>
    <w:rsid w:val="00B21861"/>
    <w:rsid w:val="00B27D39"/>
    <w:rsid w:val="00B378AA"/>
    <w:rsid w:val="00B41080"/>
    <w:rsid w:val="00B57AE0"/>
    <w:rsid w:val="00B621B0"/>
    <w:rsid w:val="00B633B8"/>
    <w:rsid w:val="00B7013C"/>
    <w:rsid w:val="00B91690"/>
    <w:rsid w:val="00B92EBD"/>
    <w:rsid w:val="00B92F60"/>
    <w:rsid w:val="00BA359C"/>
    <w:rsid w:val="00BB412D"/>
    <w:rsid w:val="00BC37C8"/>
    <w:rsid w:val="00BE010F"/>
    <w:rsid w:val="00BF4DA5"/>
    <w:rsid w:val="00C03FB0"/>
    <w:rsid w:val="00C04665"/>
    <w:rsid w:val="00C10BF8"/>
    <w:rsid w:val="00C15124"/>
    <w:rsid w:val="00C20D1D"/>
    <w:rsid w:val="00C27D24"/>
    <w:rsid w:val="00C30E1B"/>
    <w:rsid w:val="00C34A4F"/>
    <w:rsid w:val="00C7378A"/>
    <w:rsid w:val="00C74921"/>
    <w:rsid w:val="00C866DF"/>
    <w:rsid w:val="00C907F6"/>
    <w:rsid w:val="00CB2C29"/>
    <w:rsid w:val="00CB4F92"/>
    <w:rsid w:val="00CC14E8"/>
    <w:rsid w:val="00CC68F4"/>
    <w:rsid w:val="00CE15ED"/>
    <w:rsid w:val="00CE689C"/>
    <w:rsid w:val="00CF2401"/>
    <w:rsid w:val="00D02947"/>
    <w:rsid w:val="00D11BD8"/>
    <w:rsid w:val="00D13A1B"/>
    <w:rsid w:val="00D13C5F"/>
    <w:rsid w:val="00D1578A"/>
    <w:rsid w:val="00D20B58"/>
    <w:rsid w:val="00D21C03"/>
    <w:rsid w:val="00D30780"/>
    <w:rsid w:val="00D510F2"/>
    <w:rsid w:val="00D521EA"/>
    <w:rsid w:val="00D75009"/>
    <w:rsid w:val="00DA2C3A"/>
    <w:rsid w:val="00DA6110"/>
    <w:rsid w:val="00DC457B"/>
    <w:rsid w:val="00DD2250"/>
    <w:rsid w:val="00DD3B68"/>
    <w:rsid w:val="00DD3DDE"/>
    <w:rsid w:val="00DD562D"/>
    <w:rsid w:val="00DE70A0"/>
    <w:rsid w:val="00DF656A"/>
    <w:rsid w:val="00E07247"/>
    <w:rsid w:val="00E1050D"/>
    <w:rsid w:val="00E2452B"/>
    <w:rsid w:val="00E353FB"/>
    <w:rsid w:val="00E459AA"/>
    <w:rsid w:val="00E45FE7"/>
    <w:rsid w:val="00E51FE5"/>
    <w:rsid w:val="00E66A1B"/>
    <w:rsid w:val="00E717CE"/>
    <w:rsid w:val="00E76706"/>
    <w:rsid w:val="00E81764"/>
    <w:rsid w:val="00EA388A"/>
    <w:rsid w:val="00EC01F8"/>
    <w:rsid w:val="00EC2822"/>
    <w:rsid w:val="00ED0150"/>
    <w:rsid w:val="00EE1EA0"/>
    <w:rsid w:val="00EF317C"/>
    <w:rsid w:val="00F52ED4"/>
    <w:rsid w:val="00F56CC6"/>
    <w:rsid w:val="00F617BA"/>
    <w:rsid w:val="00F66175"/>
    <w:rsid w:val="00F808FB"/>
    <w:rsid w:val="00F908E7"/>
    <w:rsid w:val="00F95DC3"/>
    <w:rsid w:val="00FA1CBE"/>
    <w:rsid w:val="00FA2DC8"/>
    <w:rsid w:val="00FB2B50"/>
    <w:rsid w:val="00FB503C"/>
    <w:rsid w:val="00FC040E"/>
    <w:rsid w:val="00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F89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94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aliases w:val="Título 11"/>
    <w:next w:val="Normal"/>
    <w:link w:val="Ttulo1Car"/>
    <w:uiPriority w:val="9"/>
    <w:qFormat/>
    <w:rsid w:val="00EC2822"/>
    <w:pPr>
      <w:keepNext/>
      <w:keepLines/>
      <w:numPr>
        <w:numId w:val="2"/>
      </w:numPr>
      <w:spacing w:after="0"/>
      <w:contextualSpacing/>
      <w:jc w:val="both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EC2822"/>
    <w:pPr>
      <w:widowControl w:val="0"/>
      <w:numPr>
        <w:ilvl w:val="1"/>
      </w:numPr>
      <w:autoSpaceDE w:val="0"/>
      <w:autoSpaceDN w:val="0"/>
      <w:adjustRightInd w:val="0"/>
      <w:spacing w:after="120"/>
      <w:outlineLvl w:val="1"/>
    </w:pPr>
    <w:rPr>
      <w:caps/>
      <w:color w:val="548DD4" w:themeColor="text2" w:themeTint="99"/>
      <w:sz w:val="24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C2822"/>
    <w:pPr>
      <w:numPr>
        <w:ilvl w:val="2"/>
      </w:numPr>
      <w:spacing w:before="200" w:after="0"/>
      <w:outlineLvl w:val="2"/>
    </w:pPr>
    <w:rPr>
      <w:rFonts w:cstheme="minorHAnsi"/>
      <w:caps w:val="0"/>
      <w:color w:val="4F81BD" w:themeColor="accent1"/>
      <w:lang w:val="es-CO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EC2822"/>
    <w:pPr>
      <w:numPr>
        <w:ilvl w:val="3"/>
      </w:numPr>
      <w:jc w:val="left"/>
      <w:outlineLvl w:val="3"/>
    </w:pPr>
    <w:rPr>
      <w:rFonts w:asciiTheme="minorHAnsi" w:hAnsiTheme="minorHAnsi" w:cstheme="majorBidi"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C282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1 Car"/>
    <w:basedOn w:val="Fuentedeprrafopredeter"/>
    <w:link w:val="Ttulo1"/>
    <w:uiPriority w:val="9"/>
    <w:rsid w:val="00EC282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EC2822"/>
    <w:rPr>
      <w:rFonts w:ascii="Calibri" w:eastAsiaTheme="majorEastAsia" w:hAnsi="Calibri" w:cstheme="majorBidi"/>
      <w:b/>
      <w:bCs/>
      <w:caps/>
      <w:color w:val="548DD4" w:themeColor="text2" w:themeTint="99"/>
      <w:sz w:val="24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EC2822"/>
    <w:rPr>
      <w:rFonts w:ascii="Calibri" w:eastAsiaTheme="majorEastAsia" w:hAnsi="Calibri" w:cstheme="minorHAnsi"/>
      <w:b/>
      <w:bCs/>
      <w:color w:val="4F81BD" w:themeColor="accent1"/>
      <w:sz w:val="24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EC2822"/>
    <w:rPr>
      <w:rFonts w:eastAsiaTheme="majorEastAsia" w:cstheme="majorBidi"/>
      <w:b/>
      <w:bCs/>
      <w:iCs/>
      <w:color w:val="4F81BD" w:themeColor="accent1"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EC2822"/>
    <w:rPr>
      <w:rFonts w:asciiTheme="majorHAnsi" w:eastAsiaTheme="majorEastAsia" w:hAnsiTheme="majorHAnsi" w:cstheme="majorBidi"/>
      <w:color w:val="243F60" w:themeColor="accent1" w:themeShade="7F"/>
      <w:szCs w:val="20"/>
      <w:lang w:val="en-US"/>
    </w:rPr>
  </w:style>
  <w:style w:type="paragraph" w:styleId="Prrafodelista">
    <w:name w:val="List Paragraph"/>
    <w:aliases w:val="List Paragraph1,Betulia Título 1,titulo 5,Bolita,Guión,Viñeta 2,BOLA,Párrafo de lista21,Titulo 8,List Paragraph,Párrafo de lista3,HOJA,Párrafo encimadas,Colorful List Accent 1,Colorful List - Accent 11,BOLADEF,Bola,Párrafo de lista31"/>
    <w:basedOn w:val="Normal"/>
    <w:link w:val="PrrafodelistaCar"/>
    <w:qFormat/>
    <w:rsid w:val="00EC2822"/>
    <w:pPr>
      <w:ind w:left="720"/>
      <w:contextualSpacing/>
    </w:pPr>
    <w:rPr>
      <w:rFonts w:asciiTheme="minorHAnsi" w:eastAsia="Tw Cen MT" w:hAnsiTheme="minorHAnsi" w:cs="Arial"/>
      <w:sz w:val="22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C28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C2822"/>
    <w:rPr>
      <w:rFonts w:asciiTheme="minorHAnsi" w:eastAsia="Tw Cen MT" w:hAnsiTheme="minorHAnsi" w:cs="Arial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C2822"/>
    <w:rPr>
      <w:rFonts w:eastAsia="Tw Cen MT" w:cs="Arial"/>
      <w:sz w:val="20"/>
      <w:szCs w:val="20"/>
      <w:lang w:val="en-US"/>
    </w:rPr>
  </w:style>
  <w:style w:type="paragraph" w:styleId="Epgrafe">
    <w:name w:val="caption"/>
    <w:basedOn w:val="Normal"/>
    <w:next w:val="Normal"/>
    <w:uiPriority w:val="35"/>
    <w:unhideWhenUsed/>
    <w:qFormat/>
    <w:rsid w:val="00EC2822"/>
    <w:rPr>
      <w:rFonts w:asciiTheme="minorHAnsi" w:eastAsia="Tw Cen MT" w:hAnsiTheme="minorHAnsi" w:cs="Arial"/>
      <w:b/>
      <w:bCs/>
      <w:color w:val="4F81BD" w:themeColor="accent1"/>
      <w:sz w:val="22"/>
      <w:szCs w:val="20"/>
      <w:lang w:val="en-US" w:eastAsia="en-US"/>
    </w:rPr>
  </w:style>
  <w:style w:type="numbering" w:customStyle="1" w:styleId="Headings">
    <w:name w:val="Headings"/>
    <w:uiPriority w:val="99"/>
    <w:rsid w:val="00EC2822"/>
    <w:pPr>
      <w:numPr>
        <w:numId w:val="1"/>
      </w:numPr>
    </w:pPr>
  </w:style>
  <w:style w:type="character" w:customStyle="1" w:styleId="PrrafodelistaCar">
    <w:name w:val="Párrafo de lista Car"/>
    <w:aliases w:val="List Paragraph1 Car,Betulia Título 1 Car,titulo 5 Car,Bolita Car,Guión Car,Viñeta 2 Car,BOLA Car,Párrafo de lista21 Car,Titulo 8 Car,List Paragraph Car,Párrafo de lista3 Car,HOJA Car,Párrafo encimadas Car,Colorful List Accent 1 Car"/>
    <w:basedOn w:val="Fuentedeprrafopredeter"/>
    <w:link w:val="Prrafodelista"/>
    <w:rsid w:val="00EC2822"/>
    <w:rPr>
      <w:rFonts w:eastAsia="Tw Cen MT" w:cs="Arial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822"/>
    <w:rPr>
      <w:rFonts w:ascii="Tahoma" w:eastAsia="Tw Cen MT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822"/>
    <w:rPr>
      <w:rFonts w:ascii="Tahoma" w:eastAsia="Tw Cen MT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39"/>
    <w:rsid w:val="0082040D"/>
    <w:pPr>
      <w:spacing w:after="0" w:line="240" w:lineRule="auto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437AA8"/>
    <w:pPr>
      <w:spacing w:after="100"/>
    </w:pPr>
    <w:rPr>
      <w:rFonts w:asciiTheme="minorHAnsi" w:eastAsia="Tw Cen MT" w:hAnsiTheme="minorHAnsi" w:cs="Arial"/>
      <w:sz w:val="22"/>
      <w:szCs w:val="20"/>
      <w:lang w:val="en-U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437AA8"/>
    <w:pPr>
      <w:spacing w:after="100"/>
      <w:ind w:left="220"/>
    </w:pPr>
    <w:rPr>
      <w:rFonts w:asciiTheme="minorHAnsi" w:eastAsia="Tw Cen MT" w:hAnsiTheme="minorHAnsi" w:cs="Arial"/>
      <w:sz w:val="22"/>
      <w:szCs w:val="20"/>
      <w:lang w:val="en-U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37AA8"/>
    <w:pPr>
      <w:spacing w:after="100"/>
      <w:ind w:left="440"/>
    </w:pPr>
    <w:rPr>
      <w:rFonts w:asciiTheme="minorHAnsi" w:eastAsia="Tw Cen MT" w:hAnsiTheme="minorHAnsi" w:cs="Arial"/>
      <w:sz w:val="22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37AA8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5A49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A49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6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62D"/>
    <w:rPr>
      <w:rFonts w:eastAsia="Tw Cen MT" w:cs="Arial"/>
      <w:b/>
      <w:bCs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B5C01"/>
    <w:pPr>
      <w:tabs>
        <w:tab w:val="center" w:pos="4680"/>
        <w:tab w:val="right" w:pos="9360"/>
      </w:tabs>
    </w:pPr>
    <w:rPr>
      <w:rFonts w:asciiTheme="minorHAnsi" w:eastAsia="Tw Cen MT" w:hAnsiTheme="minorHAnsi" w:cs="Arial"/>
      <w:sz w:val="22"/>
      <w:szCs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B5C01"/>
    <w:rPr>
      <w:rFonts w:eastAsia="Tw Cen MT" w:cs="Arial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B5C01"/>
    <w:pPr>
      <w:tabs>
        <w:tab w:val="center" w:pos="4680"/>
        <w:tab w:val="right" w:pos="9360"/>
      </w:tabs>
    </w:pPr>
    <w:rPr>
      <w:rFonts w:asciiTheme="minorHAnsi" w:eastAsia="Tw Cen MT" w:hAnsiTheme="minorHAnsi" w:cs="Arial"/>
      <w:sz w:val="22"/>
      <w:szCs w:val="2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5C01"/>
    <w:rPr>
      <w:rFonts w:eastAsia="Tw Cen MT" w:cs="Arial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E00D2"/>
    <w:pPr>
      <w:spacing w:before="100" w:beforeAutospacing="1" w:after="100" w:afterAutospacing="1"/>
    </w:pPr>
    <w:rPr>
      <w:rFonts w:eastAsia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E00D2"/>
    <w:rPr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0B58FF"/>
    <w:pPr>
      <w:numPr>
        <w:numId w:val="0"/>
      </w:numPr>
      <w:spacing w:before="240" w:line="259" w:lineRule="auto"/>
      <w:contextualSpacing w:val="0"/>
      <w:jc w:val="left"/>
      <w:outlineLvl w:val="9"/>
    </w:pPr>
    <w:rPr>
      <w:rFonts w:asciiTheme="majorHAnsi" w:hAnsiTheme="majorHAnsi"/>
      <w:b w:val="0"/>
      <w:bCs w:val="0"/>
      <w:sz w:val="32"/>
      <w:szCs w:val="32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94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aliases w:val="Título 11"/>
    <w:next w:val="Normal"/>
    <w:link w:val="Ttulo1Car"/>
    <w:uiPriority w:val="9"/>
    <w:qFormat/>
    <w:rsid w:val="00EC2822"/>
    <w:pPr>
      <w:keepNext/>
      <w:keepLines/>
      <w:numPr>
        <w:numId w:val="2"/>
      </w:numPr>
      <w:spacing w:after="0"/>
      <w:contextualSpacing/>
      <w:jc w:val="both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EC2822"/>
    <w:pPr>
      <w:widowControl w:val="0"/>
      <w:numPr>
        <w:ilvl w:val="1"/>
      </w:numPr>
      <w:autoSpaceDE w:val="0"/>
      <w:autoSpaceDN w:val="0"/>
      <w:adjustRightInd w:val="0"/>
      <w:spacing w:after="120"/>
      <w:outlineLvl w:val="1"/>
    </w:pPr>
    <w:rPr>
      <w:caps/>
      <w:color w:val="548DD4" w:themeColor="text2" w:themeTint="99"/>
      <w:sz w:val="24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C2822"/>
    <w:pPr>
      <w:numPr>
        <w:ilvl w:val="2"/>
      </w:numPr>
      <w:spacing w:before="200" w:after="0"/>
      <w:outlineLvl w:val="2"/>
    </w:pPr>
    <w:rPr>
      <w:rFonts w:cstheme="minorHAnsi"/>
      <w:caps w:val="0"/>
      <w:color w:val="4F81BD" w:themeColor="accent1"/>
      <w:lang w:val="es-CO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EC2822"/>
    <w:pPr>
      <w:numPr>
        <w:ilvl w:val="3"/>
      </w:numPr>
      <w:jc w:val="left"/>
      <w:outlineLvl w:val="3"/>
    </w:pPr>
    <w:rPr>
      <w:rFonts w:asciiTheme="minorHAnsi" w:hAnsiTheme="minorHAnsi" w:cstheme="majorBidi"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C282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1 Car"/>
    <w:basedOn w:val="Fuentedeprrafopredeter"/>
    <w:link w:val="Ttulo1"/>
    <w:uiPriority w:val="9"/>
    <w:rsid w:val="00EC282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EC2822"/>
    <w:rPr>
      <w:rFonts w:ascii="Calibri" w:eastAsiaTheme="majorEastAsia" w:hAnsi="Calibri" w:cstheme="majorBidi"/>
      <w:b/>
      <w:bCs/>
      <w:caps/>
      <w:color w:val="548DD4" w:themeColor="text2" w:themeTint="99"/>
      <w:sz w:val="24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EC2822"/>
    <w:rPr>
      <w:rFonts w:ascii="Calibri" w:eastAsiaTheme="majorEastAsia" w:hAnsi="Calibri" w:cstheme="minorHAnsi"/>
      <w:b/>
      <w:bCs/>
      <w:color w:val="4F81BD" w:themeColor="accent1"/>
      <w:sz w:val="24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EC2822"/>
    <w:rPr>
      <w:rFonts w:eastAsiaTheme="majorEastAsia" w:cstheme="majorBidi"/>
      <w:b/>
      <w:bCs/>
      <w:iCs/>
      <w:color w:val="4F81BD" w:themeColor="accent1"/>
      <w:sz w:val="24"/>
      <w:szCs w:val="28"/>
    </w:rPr>
  </w:style>
  <w:style w:type="character" w:customStyle="1" w:styleId="Ttulo5Car">
    <w:name w:val="Título 5 Car"/>
    <w:basedOn w:val="Fuentedeprrafopredeter"/>
    <w:link w:val="Ttulo5"/>
    <w:uiPriority w:val="9"/>
    <w:rsid w:val="00EC2822"/>
    <w:rPr>
      <w:rFonts w:asciiTheme="majorHAnsi" w:eastAsiaTheme="majorEastAsia" w:hAnsiTheme="majorHAnsi" w:cstheme="majorBidi"/>
      <w:color w:val="243F60" w:themeColor="accent1" w:themeShade="7F"/>
      <w:szCs w:val="20"/>
      <w:lang w:val="en-US"/>
    </w:rPr>
  </w:style>
  <w:style w:type="paragraph" w:styleId="Prrafodelista">
    <w:name w:val="List Paragraph"/>
    <w:aliases w:val="List Paragraph1,Betulia Título 1,titulo 5,Bolita,Guión,Viñeta 2,BOLA,Párrafo de lista21,Titulo 8,List Paragraph,Párrafo de lista3,HOJA,Párrafo encimadas,Colorful List Accent 1,Colorful List - Accent 11,BOLADEF,Bola,Párrafo de lista31"/>
    <w:basedOn w:val="Normal"/>
    <w:link w:val="PrrafodelistaCar"/>
    <w:qFormat/>
    <w:rsid w:val="00EC2822"/>
    <w:pPr>
      <w:ind w:left="720"/>
      <w:contextualSpacing/>
    </w:pPr>
    <w:rPr>
      <w:rFonts w:asciiTheme="minorHAnsi" w:eastAsia="Tw Cen MT" w:hAnsiTheme="minorHAnsi" w:cs="Arial"/>
      <w:sz w:val="22"/>
      <w:szCs w:val="20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C28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C2822"/>
    <w:rPr>
      <w:rFonts w:asciiTheme="minorHAnsi" w:eastAsia="Tw Cen MT" w:hAnsiTheme="minorHAnsi" w:cs="Arial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C2822"/>
    <w:rPr>
      <w:rFonts w:eastAsia="Tw Cen MT" w:cs="Arial"/>
      <w:sz w:val="20"/>
      <w:szCs w:val="20"/>
      <w:lang w:val="en-US"/>
    </w:rPr>
  </w:style>
  <w:style w:type="paragraph" w:styleId="Epgrafe">
    <w:name w:val="caption"/>
    <w:basedOn w:val="Normal"/>
    <w:next w:val="Normal"/>
    <w:uiPriority w:val="35"/>
    <w:unhideWhenUsed/>
    <w:qFormat/>
    <w:rsid w:val="00EC2822"/>
    <w:rPr>
      <w:rFonts w:asciiTheme="minorHAnsi" w:eastAsia="Tw Cen MT" w:hAnsiTheme="minorHAnsi" w:cs="Arial"/>
      <w:b/>
      <w:bCs/>
      <w:color w:val="4F81BD" w:themeColor="accent1"/>
      <w:sz w:val="22"/>
      <w:szCs w:val="20"/>
      <w:lang w:val="en-US" w:eastAsia="en-US"/>
    </w:rPr>
  </w:style>
  <w:style w:type="numbering" w:customStyle="1" w:styleId="Headings">
    <w:name w:val="Headings"/>
    <w:uiPriority w:val="99"/>
    <w:rsid w:val="00EC2822"/>
    <w:pPr>
      <w:numPr>
        <w:numId w:val="1"/>
      </w:numPr>
    </w:pPr>
  </w:style>
  <w:style w:type="character" w:customStyle="1" w:styleId="PrrafodelistaCar">
    <w:name w:val="Párrafo de lista Car"/>
    <w:aliases w:val="List Paragraph1 Car,Betulia Título 1 Car,titulo 5 Car,Bolita Car,Guión Car,Viñeta 2 Car,BOLA Car,Párrafo de lista21 Car,Titulo 8 Car,List Paragraph Car,Párrafo de lista3 Car,HOJA Car,Párrafo encimadas Car,Colorful List Accent 1 Car"/>
    <w:basedOn w:val="Fuentedeprrafopredeter"/>
    <w:link w:val="Prrafodelista"/>
    <w:rsid w:val="00EC2822"/>
    <w:rPr>
      <w:rFonts w:eastAsia="Tw Cen MT" w:cs="Arial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822"/>
    <w:rPr>
      <w:rFonts w:ascii="Tahoma" w:eastAsia="Tw Cen MT" w:hAnsi="Tahoma" w:cs="Tahoma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822"/>
    <w:rPr>
      <w:rFonts w:ascii="Tahoma" w:eastAsia="Tw Cen MT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39"/>
    <w:rsid w:val="0082040D"/>
    <w:pPr>
      <w:spacing w:after="0" w:line="240" w:lineRule="auto"/>
    </w:pPr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437AA8"/>
    <w:pPr>
      <w:spacing w:after="100"/>
    </w:pPr>
    <w:rPr>
      <w:rFonts w:asciiTheme="minorHAnsi" w:eastAsia="Tw Cen MT" w:hAnsiTheme="minorHAnsi" w:cs="Arial"/>
      <w:sz w:val="22"/>
      <w:szCs w:val="20"/>
      <w:lang w:val="en-U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437AA8"/>
    <w:pPr>
      <w:spacing w:after="100"/>
      <w:ind w:left="220"/>
    </w:pPr>
    <w:rPr>
      <w:rFonts w:asciiTheme="minorHAnsi" w:eastAsia="Tw Cen MT" w:hAnsiTheme="minorHAnsi" w:cs="Arial"/>
      <w:sz w:val="22"/>
      <w:szCs w:val="20"/>
      <w:lang w:val="en-U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37AA8"/>
    <w:pPr>
      <w:spacing w:after="100"/>
      <w:ind w:left="440"/>
    </w:pPr>
    <w:rPr>
      <w:rFonts w:asciiTheme="minorHAnsi" w:eastAsia="Tw Cen MT" w:hAnsiTheme="minorHAnsi" w:cs="Arial"/>
      <w:sz w:val="22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437AA8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5A49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A49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6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62D"/>
    <w:rPr>
      <w:rFonts w:eastAsia="Tw Cen MT" w:cs="Arial"/>
      <w:b/>
      <w:bCs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B5C01"/>
    <w:pPr>
      <w:tabs>
        <w:tab w:val="center" w:pos="4680"/>
        <w:tab w:val="right" w:pos="9360"/>
      </w:tabs>
    </w:pPr>
    <w:rPr>
      <w:rFonts w:asciiTheme="minorHAnsi" w:eastAsia="Tw Cen MT" w:hAnsiTheme="minorHAnsi" w:cs="Arial"/>
      <w:sz w:val="22"/>
      <w:szCs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B5C01"/>
    <w:rPr>
      <w:rFonts w:eastAsia="Tw Cen MT" w:cs="Arial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B5C01"/>
    <w:pPr>
      <w:tabs>
        <w:tab w:val="center" w:pos="4680"/>
        <w:tab w:val="right" w:pos="9360"/>
      </w:tabs>
    </w:pPr>
    <w:rPr>
      <w:rFonts w:asciiTheme="minorHAnsi" w:eastAsia="Tw Cen MT" w:hAnsiTheme="minorHAnsi" w:cs="Arial"/>
      <w:sz w:val="22"/>
      <w:szCs w:val="2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5C01"/>
    <w:rPr>
      <w:rFonts w:eastAsia="Tw Cen MT" w:cs="Arial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7E00D2"/>
    <w:pPr>
      <w:spacing w:before="100" w:beforeAutospacing="1" w:after="100" w:afterAutospacing="1"/>
    </w:pPr>
    <w:rPr>
      <w:rFonts w:eastAsia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E00D2"/>
    <w:rPr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0B58FF"/>
    <w:pPr>
      <w:numPr>
        <w:numId w:val="0"/>
      </w:numPr>
      <w:spacing w:before="240" w:line="259" w:lineRule="auto"/>
      <w:contextualSpacing w:val="0"/>
      <w:jc w:val="left"/>
      <w:outlineLvl w:val="9"/>
    </w:pPr>
    <w:rPr>
      <w:rFonts w:asciiTheme="majorHAnsi" w:hAnsiTheme="majorHAnsi"/>
      <w:b w:val="0"/>
      <w:bCs w:val="0"/>
      <w:sz w:val="32"/>
      <w:szCs w:val="3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01682482F17647B6FDBE8915D42A01" ma:contentTypeVersion="8" ma:contentTypeDescription="Crear nuevo documento." ma:contentTypeScope="" ma:versionID="a57cdde092a6dfb7838078b8d82d4f23">
  <xsd:schema xmlns:xsd="http://www.w3.org/2001/XMLSchema" xmlns:xs="http://www.w3.org/2001/XMLSchema" xmlns:p="http://schemas.microsoft.com/office/2006/metadata/properties" xmlns:ns2="95f6635b-f59f-440f-9d2e-f5ae66712f60" xmlns:ns3="c3635191-6513-4096-838d-59913bcd3e36" targetNamespace="http://schemas.microsoft.com/office/2006/metadata/properties" ma:root="true" ma:fieldsID="5ece4da89d65134eeab3e074978b58f6" ns2:_="" ns3:_="">
    <xsd:import namespace="95f6635b-f59f-440f-9d2e-f5ae66712f60"/>
    <xsd:import namespace="c3635191-6513-4096-838d-59913bcd3e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oticiaasocia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6635b-f59f-440f-9d2e-f5ae66712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5191-6513-4096-838d-59913bcd3e36" elementFormDefault="qualified">
    <xsd:import namespace="http://schemas.microsoft.com/office/2006/documentManagement/types"/>
    <xsd:import namespace="http://schemas.microsoft.com/office/infopath/2007/PartnerControls"/>
    <xsd:element name="noticiaasociada" ma:index="9" nillable="true" ma:displayName="Noticia Asociada" ma:list="{f2b50d8c-54c9-41de-9b95-f0d6fa7ae2e8}" ma:internalName="noticiaasociad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ciaasociada xmlns="c3635191-6513-4096-838d-59913bcd3e36" xsi:nil="true"/>
  </documentManagement>
</p:properties>
</file>

<file path=customXml/itemProps1.xml><?xml version="1.0" encoding="utf-8"?>
<ds:datastoreItem xmlns:ds="http://schemas.openxmlformats.org/officeDocument/2006/customXml" ds:itemID="{4429EAEB-7EA0-4F2D-9D51-1CD5B122C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9D7E84-BC3A-49E6-8801-9D5C275728EF}"/>
</file>

<file path=customXml/itemProps3.xml><?xml version="1.0" encoding="utf-8"?>
<ds:datastoreItem xmlns:ds="http://schemas.openxmlformats.org/officeDocument/2006/customXml" ds:itemID="{B11FEA55-9039-4181-A497-F55C95000644}"/>
</file>

<file path=customXml/itemProps4.xml><?xml version="1.0" encoding="utf-8"?>
<ds:datastoreItem xmlns:ds="http://schemas.openxmlformats.org/officeDocument/2006/customXml" ds:itemID="{F3E54684-E6B5-4223-B83A-351B4114B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Castillo</dc:creator>
  <cp:keywords/>
  <dc:description/>
  <cp:lastModifiedBy>Luisa Fernanda Montoya Salazar</cp:lastModifiedBy>
  <cp:revision>6</cp:revision>
  <cp:lastPrinted>2017-11-29T20:00:00Z</cp:lastPrinted>
  <dcterms:created xsi:type="dcterms:W3CDTF">2020-12-10T15:38:00Z</dcterms:created>
  <dcterms:modified xsi:type="dcterms:W3CDTF">2021-02-24T14:58:00Z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0x0101001E01682482F17647B6FDBE8915D42A01</vt:lpwstr>
  </property>
</Properties>
</file>